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BF1D" w14:textId="27431F65" w:rsidR="00CF4DD3" w:rsidRDefault="00524513" w:rsidP="00CF4DD3">
      <w:pPr>
        <w:jc w:val="center"/>
      </w:pPr>
      <w:r>
        <w:rPr>
          <w:noProof/>
        </w:rPr>
        <w:drawing>
          <wp:inline distT="0" distB="0" distL="0" distR="0" wp14:anchorId="5518229B" wp14:editId="14D47BEE">
            <wp:extent cx="2407285" cy="956445"/>
            <wp:effectExtent l="0" t="0" r="0" b="0"/>
            <wp:docPr id="12" name="Picture 11" descr="Disability:IN Logo: Your business partner for disability inclusion">
              <a:extLst xmlns:a="http://schemas.openxmlformats.org/drawingml/2006/main">
                <a:ext uri="{FF2B5EF4-FFF2-40B4-BE49-F238E27FC236}">
                  <a16:creationId xmlns:a16="http://schemas.microsoft.com/office/drawing/2014/main" id="{0BDA309E-F8DF-DFE5-5361-0C709B8E78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Disability:IN Logo: Your business partner for disability inclusion">
                      <a:extLst>
                        <a:ext uri="{FF2B5EF4-FFF2-40B4-BE49-F238E27FC236}">
                          <a16:creationId xmlns:a16="http://schemas.microsoft.com/office/drawing/2014/main" id="{0BDA309E-F8DF-DFE5-5361-0C709B8E78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042" cy="9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A603" w14:textId="77777777" w:rsidR="00CF4DD3" w:rsidRDefault="00CF4DD3" w:rsidP="00CF4DD3"/>
    <w:p w14:paraId="22D188FA" w14:textId="0123D9CC" w:rsidR="00CF4DD3" w:rsidRDefault="00434686" w:rsidP="00DE5204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Disability:IN </w:t>
      </w:r>
      <w:r w:rsidR="009E07D2" w:rsidRPr="00634028">
        <w:rPr>
          <w:b/>
          <w:bCs/>
          <w:color w:val="002060"/>
          <w:sz w:val="36"/>
          <w:szCs w:val="36"/>
        </w:rPr>
        <w:t>APAC</w:t>
      </w:r>
      <w:r w:rsidR="00DA1141" w:rsidRPr="00634028">
        <w:rPr>
          <w:b/>
          <w:bCs/>
          <w:color w:val="002060"/>
          <w:sz w:val="36"/>
          <w:szCs w:val="36"/>
        </w:rPr>
        <w:t xml:space="preserve"> Virtual Disability Recruiting Showcase</w:t>
      </w:r>
    </w:p>
    <w:p w14:paraId="5767217A" w14:textId="77777777" w:rsidR="00DE5204" w:rsidRPr="00634028" w:rsidRDefault="00DE5204" w:rsidP="00DE5204">
      <w:pPr>
        <w:jc w:val="center"/>
        <w:rPr>
          <w:color w:val="002060"/>
        </w:rPr>
      </w:pPr>
    </w:p>
    <w:p w14:paraId="2E6CC36A" w14:textId="03A6AB7E" w:rsidR="006B3CB2" w:rsidRPr="00634028" w:rsidRDefault="00CF4DD3" w:rsidP="00CF4DD3">
      <w:pPr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b/>
          <w:bCs/>
          <w:color w:val="002060"/>
        </w:rPr>
        <w:t xml:space="preserve">GOAL OF THE </w:t>
      </w:r>
      <w:r w:rsidR="006B3CB2" w:rsidRPr="00634028">
        <w:rPr>
          <w:rFonts w:ascii="Arial" w:hAnsi="Arial" w:cs="Arial"/>
          <w:b/>
          <w:bCs/>
          <w:color w:val="002060"/>
        </w:rPr>
        <w:t xml:space="preserve">APAC </w:t>
      </w:r>
      <w:r w:rsidR="00DA1141" w:rsidRPr="00634028">
        <w:rPr>
          <w:rFonts w:ascii="Arial" w:hAnsi="Arial" w:cs="Arial"/>
          <w:b/>
          <w:bCs/>
          <w:color w:val="002060"/>
        </w:rPr>
        <w:t>VIRTUAL DISABILITY RECRUTING SHOWCASE</w:t>
      </w:r>
      <w:r w:rsidRPr="00634028">
        <w:rPr>
          <w:rFonts w:ascii="Arial" w:hAnsi="Arial" w:cs="Arial"/>
          <w:b/>
          <w:bCs/>
          <w:color w:val="002060"/>
        </w:rPr>
        <w:t>:</w:t>
      </w:r>
      <w:r w:rsidRPr="00634028">
        <w:rPr>
          <w:rFonts w:ascii="Arial" w:hAnsi="Arial" w:cs="Arial"/>
          <w:color w:val="002060"/>
        </w:rPr>
        <w:t xml:space="preserve"> </w:t>
      </w:r>
    </w:p>
    <w:p w14:paraId="5B80B390" w14:textId="18CD4B45" w:rsidR="00CF4DD3" w:rsidRDefault="006B3CB2" w:rsidP="00CF4DD3">
      <w:pPr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color w:val="002060"/>
        </w:rPr>
        <w:t xml:space="preserve">The </w:t>
      </w:r>
      <w:r w:rsidR="00634028">
        <w:rPr>
          <w:rFonts w:ascii="Arial" w:hAnsi="Arial" w:cs="Arial"/>
          <w:color w:val="002060"/>
        </w:rPr>
        <w:t>Showcase</w:t>
      </w:r>
      <w:r w:rsidRPr="00634028">
        <w:rPr>
          <w:rFonts w:ascii="Arial" w:hAnsi="Arial" w:cs="Arial"/>
          <w:color w:val="002060"/>
        </w:rPr>
        <w:t xml:space="preserve"> goal is to assist corporations to connect with </w:t>
      </w:r>
      <w:r w:rsidR="00A7644E" w:rsidRPr="00634028">
        <w:rPr>
          <w:rFonts w:ascii="Arial" w:hAnsi="Arial" w:cs="Arial"/>
          <w:color w:val="002060"/>
        </w:rPr>
        <w:t xml:space="preserve">college </w:t>
      </w:r>
      <w:r w:rsidR="00C05180">
        <w:rPr>
          <w:rFonts w:ascii="Arial" w:hAnsi="Arial" w:cs="Arial"/>
          <w:color w:val="002060"/>
        </w:rPr>
        <w:t>students</w:t>
      </w:r>
      <w:r w:rsidR="00A7644E" w:rsidRPr="00634028">
        <w:rPr>
          <w:rFonts w:ascii="Arial" w:hAnsi="Arial" w:cs="Arial"/>
          <w:color w:val="002060"/>
        </w:rPr>
        <w:t xml:space="preserve">, recent graduates, </w:t>
      </w:r>
      <w:bookmarkStart w:id="0" w:name="_Hlk112064908"/>
      <w:r w:rsidR="00A7644E" w:rsidRPr="00634028">
        <w:rPr>
          <w:rFonts w:ascii="Arial" w:hAnsi="Arial" w:cs="Arial"/>
          <w:color w:val="002060"/>
        </w:rPr>
        <w:t>early</w:t>
      </w:r>
      <w:r w:rsidR="00753E11" w:rsidRPr="00634028">
        <w:rPr>
          <w:rFonts w:ascii="Arial" w:hAnsi="Arial" w:cs="Arial"/>
          <w:color w:val="002060"/>
        </w:rPr>
        <w:t xml:space="preserve">, mid-level, </w:t>
      </w:r>
      <w:r w:rsidR="00A7644E" w:rsidRPr="00634028">
        <w:rPr>
          <w:rFonts w:ascii="Arial" w:hAnsi="Arial" w:cs="Arial"/>
          <w:color w:val="002060"/>
        </w:rPr>
        <w:t xml:space="preserve">and </w:t>
      </w:r>
      <w:r w:rsidR="005E326B" w:rsidRPr="00634028">
        <w:rPr>
          <w:rFonts w:ascii="Arial" w:hAnsi="Arial" w:cs="Arial"/>
          <w:color w:val="002060"/>
        </w:rPr>
        <w:t>experienced</w:t>
      </w:r>
      <w:bookmarkEnd w:id="0"/>
      <w:r w:rsidR="005E326B" w:rsidRPr="00634028">
        <w:rPr>
          <w:rFonts w:ascii="Arial" w:hAnsi="Arial" w:cs="Arial"/>
          <w:color w:val="002060"/>
        </w:rPr>
        <w:t xml:space="preserve"> </w:t>
      </w:r>
      <w:r w:rsidR="00A7644E" w:rsidRPr="00634028">
        <w:rPr>
          <w:rFonts w:ascii="Arial" w:hAnsi="Arial" w:cs="Arial"/>
          <w:color w:val="002060"/>
        </w:rPr>
        <w:t>talent</w:t>
      </w:r>
      <w:r w:rsidR="00CF4DD3" w:rsidRPr="00634028">
        <w:rPr>
          <w:rFonts w:ascii="Arial" w:hAnsi="Arial" w:cs="Arial"/>
          <w:color w:val="002060"/>
        </w:rPr>
        <w:t xml:space="preserve"> with disabilities </w:t>
      </w:r>
      <w:r w:rsidR="00A7644E" w:rsidRPr="00634028">
        <w:rPr>
          <w:rFonts w:ascii="Arial" w:hAnsi="Arial" w:cs="Arial"/>
          <w:color w:val="002060"/>
        </w:rPr>
        <w:t xml:space="preserve">in </w:t>
      </w:r>
      <w:r w:rsidR="00E70784" w:rsidRPr="00634028">
        <w:rPr>
          <w:rFonts w:ascii="Arial" w:hAnsi="Arial" w:cs="Arial"/>
          <w:color w:val="002060"/>
        </w:rPr>
        <w:t>Australia</w:t>
      </w:r>
      <w:r w:rsidR="006941AC" w:rsidRPr="00634028">
        <w:rPr>
          <w:rFonts w:ascii="Arial" w:hAnsi="Arial" w:cs="Arial"/>
          <w:color w:val="002060"/>
        </w:rPr>
        <w:t xml:space="preserve">, India, Japan, </w:t>
      </w:r>
      <w:r w:rsidR="00EE7534" w:rsidRPr="00634028">
        <w:rPr>
          <w:rFonts w:ascii="Arial" w:hAnsi="Arial" w:cs="Arial"/>
          <w:color w:val="002060"/>
        </w:rPr>
        <w:t>Singapore</w:t>
      </w:r>
      <w:r w:rsidR="00E70784" w:rsidRPr="00634028">
        <w:rPr>
          <w:rFonts w:ascii="Arial" w:hAnsi="Arial" w:cs="Arial"/>
          <w:color w:val="002060"/>
        </w:rPr>
        <w:t>, the Phil</w:t>
      </w:r>
      <w:r w:rsidR="00A7644E" w:rsidRPr="00634028">
        <w:rPr>
          <w:rFonts w:ascii="Arial" w:hAnsi="Arial" w:cs="Arial"/>
          <w:color w:val="002060"/>
        </w:rPr>
        <w:t>ip</w:t>
      </w:r>
      <w:r w:rsidR="00E70784" w:rsidRPr="00634028">
        <w:rPr>
          <w:rFonts w:ascii="Arial" w:hAnsi="Arial" w:cs="Arial"/>
          <w:color w:val="002060"/>
        </w:rPr>
        <w:t>pines</w:t>
      </w:r>
      <w:r w:rsidR="00A7644E" w:rsidRPr="00634028">
        <w:rPr>
          <w:rFonts w:ascii="Arial" w:hAnsi="Arial" w:cs="Arial"/>
          <w:color w:val="002060"/>
        </w:rPr>
        <w:t>,</w:t>
      </w:r>
      <w:r w:rsidR="00EE7534" w:rsidRPr="00634028">
        <w:rPr>
          <w:rFonts w:ascii="Arial" w:hAnsi="Arial" w:cs="Arial"/>
          <w:color w:val="002060"/>
        </w:rPr>
        <w:t xml:space="preserve"> and Taiwan </w:t>
      </w:r>
      <w:r w:rsidRPr="00634028">
        <w:rPr>
          <w:rFonts w:ascii="Arial" w:hAnsi="Arial" w:cs="Arial"/>
          <w:color w:val="002060"/>
        </w:rPr>
        <w:t>f</w:t>
      </w:r>
      <w:r w:rsidR="00A7644E" w:rsidRPr="00634028">
        <w:rPr>
          <w:rFonts w:ascii="Arial" w:hAnsi="Arial" w:cs="Arial"/>
          <w:color w:val="002060"/>
        </w:rPr>
        <w:t>o</w:t>
      </w:r>
      <w:r w:rsidRPr="00634028">
        <w:rPr>
          <w:rFonts w:ascii="Arial" w:hAnsi="Arial" w:cs="Arial"/>
          <w:color w:val="002060"/>
        </w:rPr>
        <w:t>r</w:t>
      </w:r>
      <w:r w:rsidR="00A7644E" w:rsidRPr="00634028">
        <w:rPr>
          <w:rFonts w:ascii="Arial" w:hAnsi="Arial" w:cs="Arial"/>
          <w:color w:val="002060"/>
        </w:rPr>
        <w:t xml:space="preserve"> employment, apprenticeship, </w:t>
      </w:r>
      <w:r w:rsidRPr="00634028">
        <w:rPr>
          <w:rFonts w:ascii="Arial" w:hAnsi="Arial" w:cs="Arial"/>
          <w:color w:val="002060"/>
        </w:rPr>
        <w:t xml:space="preserve">and </w:t>
      </w:r>
      <w:r w:rsidR="00CF4DD3" w:rsidRPr="00634028">
        <w:rPr>
          <w:rFonts w:ascii="Arial" w:hAnsi="Arial" w:cs="Arial"/>
          <w:color w:val="002060"/>
        </w:rPr>
        <w:t xml:space="preserve">internship opportunities. </w:t>
      </w:r>
    </w:p>
    <w:p w14:paraId="03BDD613" w14:textId="24CA4DD4" w:rsidR="004A4819" w:rsidRDefault="004A4819" w:rsidP="00CF4DD3">
      <w:pPr>
        <w:rPr>
          <w:rFonts w:ascii="Arial" w:hAnsi="Arial" w:cs="Arial"/>
          <w:color w:val="002060"/>
        </w:rPr>
      </w:pPr>
    </w:p>
    <w:p w14:paraId="001876F7" w14:textId="6E951E7A" w:rsidR="004A4819" w:rsidRPr="00634028" w:rsidRDefault="004A4819" w:rsidP="00CF4DD3">
      <w:pPr>
        <w:rPr>
          <w:rFonts w:ascii="Arial" w:hAnsi="Arial" w:cs="Arial"/>
          <w:color w:val="002060"/>
        </w:rPr>
      </w:pPr>
      <w:r w:rsidRPr="00AF31A5">
        <w:rPr>
          <w:rFonts w:ascii="Arial" w:hAnsi="Arial" w:cs="Arial"/>
          <w:color w:val="002060"/>
        </w:rPr>
        <w:t>For more information, please contact Bridgette Anderson</w:t>
      </w:r>
      <w:r>
        <w:rPr>
          <w:rFonts w:ascii="Arial" w:hAnsi="Arial" w:cs="Arial"/>
          <w:color w:val="002060"/>
        </w:rPr>
        <w:t xml:space="preserve">: </w:t>
      </w:r>
      <w:hyperlink r:id="rId8" w:history="1">
        <w:r w:rsidRPr="00CE58BE">
          <w:rPr>
            <w:rStyle w:val="Hyperlink"/>
            <w:rFonts w:ascii="Arial" w:hAnsi="Arial" w:cs="Arial"/>
          </w:rPr>
          <w:t>Bridgette@Disabilityin.org</w:t>
        </w:r>
      </w:hyperlink>
      <w:r>
        <w:rPr>
          <w:rFonts w:ascii="Arial" w:hAnsi="Arial" w:cs="Arial"/>
          <w:color w:val="002060"/>
        </w:rPr>
        <w:t xml:space="preserve"> </w:t>
      </w:r>
    </w:p>
    <w:p w14:paraId="737585DC" w14:textId="77777777" w:rsidR="00CF4DD3" w:rsidRPr="00634028" w:rsidRDefault="00CF4DD3" w:rsidP="00CF4DD3">
      <w:pPr>
        <w:rPr>
          <w:rFonts w:ascii="Arial" w:hAnsi="Arial" w:cs="Arial"/>
          <w:color w:val="002060"/>
        </w:rPr>
      </w:pPr>
    </w:p>
    <w:p w14:paraId="7E9D2DFF" w14:textId="46C6A9B5" w:rsidR="00CF4DD3" w:rsidRPr="00634028" w:rsidRDefault="00CF4DD3" w:rsidP="00CF4DD3">
      <w:pPr>
        <w:spacing w:after="120"/>
        <w:rPr>
          <w:rFonts w:ascii="Arial" w:hAnsi="Arial" w:cs="Arial"/>
          <w:color w:val="002060"/>
        </w:rPr>
      </w:pPr>
      <w:bookmarkStart w:id="1" w:name="_Hlk112768587"/>
      <w:r w:rsidRPr="00634028">
        <w:rPr>
          <w:rFonts w:ascii="Arial" w:hAnsi="Arial" w:cs="Arial"/>
          <w:b/>
          <w:bCs/>
          <w:color w:val="002060"/>
        </w:rPr>
        <w:t>Title:</w:t>
      </w:r>
      <w:r w:rsidRPr="00634028">
        <w:rPr>
          <w:rFonts w:ascii="Arial" w:hAnsi="Arial" w:cs="Arial"/>
          <w:color w:val="002060"/>
        </w:rPr>
        <w:t xml:space="preserve"> </w:t>
      </w:r>
      <w:r w:rsidRPr="00634028">
        <w:rPr>
          <w:rFonts w:ascii="Arial" w:hAnsi="Arial" w:cs="Arial"/>
          <w:color w:val="002060"/>
        </w:rPr>
        <w:tab/>
        <w:t xml:space="preserve">   </w:t>
      </w:r>
      <w:r w:rsidRPr="00634028">
        <w:rPr>
          <w:rFonts w:ascii="Arial" w:hAnsi="Arial" w:cs="Arial"/>
          <w:color w:val="002060"/>
        </w:rPr>
        <w:tab/>
      </w:r>
      <w:r w:rsidRPr="00634028">
        <w:rPr>
          <w:rFonts w:ascii="Arial" w:hAnsi="Arial" w:cs="Arial"/>
          <w:color w:val="002060"/>
        </w:rPr>
        <w:tab/>
        <w:t xml:space="preserve">Disability:IN </w:t>
      </w:r>
      <w:r w:rsidR="006E6885" w:rsidRPr="00634028">
        <w:rPr>
          <w:rFonts w:ascii="Arial" w:hAnsi="Arial" w:cs="Arial"/>
          <w:color w:val="002060"/>
        </w:rPr>
        <w:t xml:space="preserve">APAC </w:t>
      </w:r>
      <w:r w:rsidR="00620178" w:rsidRPr="00634028">
        <w:rPr>
          <w:rFonts w:ascii="Arial" w:hAnsi="Arial" w:cs="Arial"/>
          <w:color w:val="002060"/>
        </w:rPr>
        <w:t xml:space="preserve">Virtual </w:t>
      </w:r>
      <w:r w:rsidR="006B3CB2" w:rsidRPr="00634028">
        <w:rPr>
          <w:rFonts w:ascii="Arial" w:hAnsi="Arial" w:cs="Arial"/>
          <w:color w:val="002060"/>
        </w:rPr>
        <w:t xml:space="preserve">Disability Recruiting </w:t>
      </w:r>
      <w:r w:rsidR="00E13585" w:rsidRPr="00634028">
        <w:rPr>
          <w:rFonts w:ascii="Arial" w:hAnsi="Arial" w:cs="Arial"/>
          <w:color w:val="002060"/>
        </w:rPr>
        <w:t>Showcase</w:t>
      </w:r>
      <w:r w:rsidR="00620178" w:rsidRPr="00634028">
        <w:rPr>
          <w:rFonts w:ascii="Arial" w:hAnsi="Arial" w:cs="Arial"/>
          <w:color w:val="002060"/>
        </w:rPr>
        <w:t xml:space="preserve"> </w:t>
      </w:r>
    </w:p>
    <w:p w14:paraId="6EFA912F" w14:textId="19133786" w:rsidR="00CF4DD3" w:rsidRPr="00634028" w:rsidRDefault="00CF4DD3" w:rsidP="00CF4DD3">
      <w:pPr>
        <w:spacing w:after="12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b/>
          <w:bCs/>
          <w:color w:val="002060"/>
        </w:rPr>
        <w:t>When:</w:t>
      </w:r>
      <w:r w:rsidRPr="00634028">
        <w:rPr>
          <w:rFonts w:ascii="Arial" w:hAnsi="Arial" w:cs="Arial"/>
          <w:b/>
          <w:bCs/>
          <w:color w:val="002060"/>
        </w:rPr>
        <w:tab/>
      </w:r>
      <w:r w:rsidRPr="00634028">
        <w:rPr>
          <w:rFonts w:ascii="Arial" w:hAnsi="Arial" w:cs="Arial"/>
          <w:b/>
          <w:bCs/>
          <w:color w:val="002060"/>
        </w:rPr>
        <w:tab/>
      </w:r>
      <w:r w:rsidR="00620178" w:rsidRPr="00634028">
        <w:rPr>
          <w:rFonts w:ascii="Arial" w:hAnsi="Arial" w:cs="Arial"/>
          <w:color w:val="002060"/>
        </w:rPr>
        <w:t>November</w:t>
      </w:r>
      <w:r w:rsidRPr="00634028">
        <w:rPr>
          <w:rFonts w:ascii="Arial" w:hAnsi="Arial" w:cs="Arial"/>
          <w:color w:val="002060"/>
        </w:rPr>
        <w:t xml:space="preserve"> 2</w:t>
      </w:r>
      <w:r w:rsidR="00620178" w:rsidRPr="00634028">
        <w:rPr>
          <w:rFonts w:ascii="Arial" w:hAnsi="Arial" w:cs="Arial"/>
          <w:color w:val="002060"/>
        </w:rPr>
        <w:t>9</w:t>
      </w:r>
      <w:r w:rsidRPr="00634028">
        <w:rPr>
          <w:rFonts w:ascii="Arial" w:hAnsi="Arial" w:cs="Arial"/>
          <w:color w:val="002060"/>
        </w:rPr>
        <w:t>, 202</w:t>
      </w:r>
      <w:r w:rsidR="00620178" w:rsidRPr="00634028">
        <w:rPr>
          <w:rFonts w:ascii="Arial" w:hAnsi="Arial" w:cs="Arial"/>
          <w:color w:val="002060"/>
        </w:rPr>
        <w:t>2</w:t>
      </w:r>
      <w:r w:rsidRPr="00634028">
        <w:rPr>
          <w:rFonts w:ascii="Arial" w:hAnsi="Arial" w:cs="Arial"/>
          <w:color w:val="002060"/>
        </w:rPr>
        <w:t xml:space="preserve"> </w:t>
      </w:r>
    </w:p>
    <w:bookmarkEnd w:id="1"/>
    <w:p w14:paraId="5A194E05" w14:textId="35080D79" w:rsidR="00015054" w:rsidRPr="00634028" w:rsidRDefault="00CF4DD3" w:rsidP="00015054">
      <w:pPr>
        <w:ind w:left="2160" w:hanging="2160"/>
        <w:rPr>
          <w:b/>
          <w:bCs/>
          <w:color w:val="002060"/>
        </w:rPr>
      </w:pPr>
      <w:r w:rsidRPr="00634028">
        <w:rPr>
          <w:rFonts w:ascii="Arial" w:hAnsi="Arial" w:cs="Arial"/>
          <w:b/>
          <w:bCs/>
          <w:color w:val="002060"/>
        </w:rPr>
        <w:t>Time:</w:t>
      </w:r>
      <w:r w:rsidRPr="00634028">
        <w:rPr>
          <w:rFonts w:ascii="Arial" w:hAnsi="Arial" w:cs="Arial"/>
          <w:b/>
          <w:bCs/>
          <w:color w:val="002060"/>
        </w:rPr>
        <w:tab/>
      </w:r>
      <w:r w:rsidRPr="00634028">
        <w:rPr>
          <w:rFonts w:ascii="Arial" w:hAnsi="Arial" w:cs="Arial"/>
          <w:color w:val="002060"/>
        </w:rPr>
        <w:t xml:space="preserve">Total </w:t>
      </w:r>
      <w:r w:rsidR="00420CEC" w:rsidRPr="00634028">
        <w:rPr>
          <w:rFonts w:ascii="Arial" w:hAnsi="Arial" w:cs="Arial"/>
          <w:color w:val="002060"/>
        </w:rPr>
        <w:t>7</w:t>
      </w:r>
      <w:r w:rsidRPr="00634028">
        <w:rPr>
          <w:rFonts w:ascii="Arial" w:hAnsi="Arial" w:cs="Arial"/>
          <w:color w:val="002060"/>
        </w:rPr>
        <w:t xml:space="preserve"> hours</w:t>
      </w:r>
      <w:r w:rsidR="00420CEC" w:rsidRPr="00634028">
        <w:rPr>
          <w:rFonts w:ascii="Arial" w:hAnsi="Arial" w:cs="Arial"/>
          <w:color w:val="002060"/>
        </w:rPr>
        <w:t xml:space="preserve"> to account for differing time</w:t>
      </w:r>
      <w:r w:rsidR="009855AB" w:rsidRPr="00634028">
        <w:rPr>
          <w:rFonts w:ascii="Arial" w:hAnsi="Arial" w:cs="Arial"/>
          <w:color w:val="002060"/>
        </w:rPr>
        <w:t xml:space="preserve"> </w:t>
      </w:r>
      <w:r w:rsidR="00420CEC" w:rsidRPr="00634028">
        <w:rPr>
          <w:rFonts w:ascii="Arial" w:hAnsi="Arial" w:cs="Arial"/>
          <w:color w:val="002060"/>
        </w:rPr>
        <w:t>zones</w:t>
      </w:r>
      <w:r w:rsidR="00A7644E" w:rsidRPr="00634028">
        <w:rPr>
          <w:rFonts w:ascii="Arial" w:hAnsi="Arial" w:cs="Arial"/>
          <w:color w:val="002060"/>
        </w:rPr>
        <w:t>.</w:t>
      </w:r>
      <w:r w:rsidR="00015054" w:rsidRPr="00634028">
        <w:rPr>
          <w:rFonts w:ascii="Arial" w:hAnsi="Arial" w:cs="Arial"/>
          <w:color w:val="002060"/>
        </w:rPr>
        <w:t xml:space="preserve"> See chart below</w:t>
      </w:r>
      <w:r w:rsidR="00434686">
        <w:rPr>
          <w:rFonts w:ascii="Arial" w:hAnsi="Arial" w:cs="Arial"/>
          <w:color w:val="002060"/>
        </w:rPr>
        <w:t xml:space="preserve">. </w:t>
      </w:r>
      <w:r w:rsidR="00C05180">
        <w:rPr>
          <w:rFonts w:ascii="Arial" w:hAnsi="Arial" w:cs="Arial"/>
          <w:color w:val="002060"/>
        </w:rPr>
        <w:t>Registered</w:t>
      </w:r>
      <w:r w:rsidR="00434686">
        <w:rPr>
          <w:rFonts w:ascii="Arial" w:hAnsi="Arial" w:cs="Arial"/>
          <w:color w:val="002060"/>
        </w:rPr>
        <w:t xml:space="preserve"> </w:t>
      </w:r>
      <w:r w:rsidR="00C05180">
        <w:rPr>
          <w:rFonts w:ascii="Arial" w:hAnsi="Arial" w:cs="Arial"/>
          <w:color w:val="002060"/>
        </w:rPr>
        <w:t>college students</w:t>
      </w:r>
      <w:r w:rsidR="00434686">
        <w:rPr>
          <w:rFonts w:ascii="Arial" w:hAnsi="Arial" w:cs="Arial"/>
          <w:color w:val="002060"/>
        </w:rPr>
        <w:t xml:space="preserve">/candidates may participate in as many recruiting rooms as they desire. </w:t>
      </w:r>
      <w:r w:rsidR="00015054" w:rsidRPr="00634028">
        <w:rPr>
          <w:rFonts w:ascii="Arial" w:hAnsi="Arial" w:cs="Arial"/>
          <w:color w:val="002060"/>
        </w:rPr>
        <w:t xml:space="preserve"> </w:t>
      </w:r>
    </w:p>
    <w:tbl>
      <w:tblPr>
        <w:tblpPr w:leftFromText="180" w:rightFromText="180" w:vertAnchor="text" w:horzAnchor="page" w:tblpX="2416" w:tblpY="211"/>
        <w:tblW w:w="8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520"/>
        <w:gridCol w:w="4500"/>
      </w:tblGrid>
      <w:tr w:rsidR="00015054" w14:paraId="7DC6FE1F" w14:textId="77777777" w:rsidTr="00015054">
        <w:tc>
          <w:tcPr>
            <w:tcW w:w="8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68986" w14:textId="77777777" w:rsidR="00015054" w:rsidRPr="002B44E5" w:rsidRDefault="00015054" w:rsidP="00015054">
            <w:pPr>
              <w:spacing w:before="120"/>
              <w:jc w:val="center"/>
            </w:pPr>
            <w:r w:rsidRPr="002B44E5">
              <w:rPr>
                <w:b/>
                <w:bCs/>
                <w:color w:val="002060"/>
              </w:rPr>
              <w:t>APAC Virtual Disability Recruiting Showcase, November 29, 2022</w:t>
            </w:r>
          </w:p>
          <w:p w14:paraId="7396DDC7" w14:textId="77777777" w:rsidR="00015054" w:rsidRDefault="00015054" w:rsidP="00DE5204">
            <w:pPr>
              <w:jc w:val="center"/>
            </w:pPr>
            <w:r w:rsidRPr="002B44E5">
              <w:rPr>
                <w:b/>
                <w:bCs/>
                <w:color w:val="002060"/>
              </w:rPr>
              <w:t>Graph Outlining Times of Each Country’s Time Slot</w:t>
            </w:r>
          </w:p>
        </w:tc>
      </w:tr>
      <w:tr w:rsidR="00015054" w14:paraId="3967A165" w14:textId="77777777" w:rsidTr="00015054">
        <w:tc>
          <w:tcPr>
            <w:tcW w:w="88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DB94" w14:textId="4AD15E40" w:rsidR="00015054" w:rsidRDefault="00015054" w:rsidP="00015054">
            <w:pPr>
              <w:jc w:val="center"/>
            </w:pPr>
            <w:r>
              <w:rPr>
                <w:b/>
                <w:bCs/>
                <w:color w:val="002060"/>
              </w:rPr>
              <w:t xml:space="preserve">2 Countries </w:t>
            </w:r>
            <w:r w:rsidR="009C4257">
              <w:rPr>
                <w:b/>
                <w:bCs/>
                <w:color w:val="002060"/>
              </w:rPr>
              <w:t xml:space="preserve">Recruiting Rooms </w:t>
            </w:r>
            <w:r>
              <w:rPr>
                <w:b/>
                <w:bCs/>
                <w:color w:val="002060"/>
              </w:rPr>
              <w:t>in 1</w:t>
            </w:r>
            <w:r>
              <w:rPr>
                <w:b/>
                <w:bCs/>
                <w:color w:val="002060"/>
                <w:vertAlign w:val="superscript"/>
              </w:rPr>
              <w:t>st</w:t>
            </w:r>
            <w:r>
              <w:rPr>
                <w:b/>
                <w:bCs/>
                <w:color w:val="002060"/>
              </w:rPr>
              <w:t xml:space="preserve"> Time Slot Running Concurrently</w:t>
            </w:r>
          </w:p>
        </w:tc>
      </w:tr>
      <w:tr w:rsidR="00015054" w14:paraId="0ED7C561" w14:textId="77777777" w:rsidTr="00015054"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775B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11/29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CBD4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Taiwan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61D4" w14:textId="240640B2" w:rsidR="00015054" w:rsidRDefault="00015054" w:rsidP="00015054">
            <w:pPr>
              <w:jc w:val="center"/>
            </w:pPr>
            <w:r>
              <w:rPr>
                <w:color w:val="002060"/>
              </w:rPr>
              <w:t xml:space="preserve">9:00– 11:00 </w:t>
            </w:r>
            <w:r w:rsidR="002B5041">
              <w:rPr>
                <w:color w:val="002060"/>
              </w:rPr>
              <w:t>AM</w:t>
            </w:r>
            <w:r>
              <w:rPr>
                <w:color w:val="002060"/>
              </w:rPr>
              <w:t xml:space="preserve"> CST</w:t>
            </w:r>
          </w:p>
        </w:tc>
      </w:tr>
      <w:tr w:rsidR="00015054" w14:paraId="446786CB" w14:textId="77777777" w:rsidTr="00015054"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D908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11/29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C39F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Japan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A20C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10:00 AM -12:00 PM JST</w:t>
            </w:r>
          </w:p>
        </w:tc>
      </w:tr>
      <w:tr w:rsidR="00015054" w14:paraId="3751DC42" w14:textId="77777777" w:rsidTr="00015054">
        <w:tc>
          <w:tcPr>
            <w:tcW w:w="88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B831F" w14:textId="5AA7D8C6" w:rsidR="00015054" w:rsidRDefault="00015054" w:rsidP="00015054">
            <w:pPr>
              <w:jc w:val="center"/>
            </w:pPr>
            <w:r>
              <w:rPr>
                <w:b/>
                <w:bCs/>
                <w:color w:val="002060"/>
              </w:rPr>
              <w:t>2 Countries</w:t>
            </w:r>
            <w:r w:rsidR="009C4257">
              <w:rPr>
                <w:b/>
                <w:bCs/>
                <w:color w:val="002060"/>
              </w:rPr>
              <w:t xml:space="preserve"> Recruiting Rooms</w:t>
            </w:r>
            <w:r>
              <w:rPr>
                <w:b/>
                <w:bCs/>
                <w:color w:val="002060"/>
              </w:rPr>
              <w:t xml:space="preserve"> in 2</w:t>
            </w:r>
            <w:r>
              <w:rPr>
                <w:b/>
                <w:bCs/>
                <w:color w:val="002060"/>
                <w:vertAlign w:val="superscript"/>
              </w:rPr>
              <w:t>nd</w:t>
            </w:r>
            <w:r>
              <w:rPr>
                <w:b/>
                <w:bCs/>
                <w:color w:val="002060"/>
              </w:rPr>
              <w:t xml:space="preserve"> Time Slot Running Concurrently</w:t>
            </w:r>
          </w:p>
        </w:tc>
      </w:tr>
      <w:tr w:rsidR="00015054" w14:paraId="52E4537E" w14:textId="77777777" w:rsidTr="00015054"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B98F5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11/29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7DCB3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Australia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A95DF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2:30-4:30 PM AEDT</w:t>
            </w:r>
          </w:p>
        </w:tc>
      </w:tr>
      <w:tr w:rsidR="00015054" w14:paraId="72180E45" w14:textId="77777777" w:rsidTr="00015054"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ED8E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11/29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D1FD3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Singapore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C72E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11:30 AM -1:30 PM SGT</w:t>
            </w:r>
          </w:p>
        </w:tc>
      </w:tr>
      <w:tr w:rsidR="00015054" w14:paraId="3D9D4A09" w14:textId="77777777" w:rsidTr="00015054">
        <w:tc>
          <w:tcPr>
            <w:tcW w:w="88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A81D" w14:textId="518A96BD" w:rsidR="00015054" w:rsidRDefault="00015054" w:rsidP="00015054">
            <w:pPr>
              <w:jc w:val="center"/>
            </w:pPr>
            <w:r>
              <w:rPr>
                <w:b/>
                <w:bCs/>
                <w:color w:val="002060"/>
              </w:rPr>
              <w:t xml:space="preserve">2 Countries </w:t>
            </w:r>
            <w:r w:rsidR="009C4257">
              <w:rPr>
                <w:b/>
                <w:bCs/>
                <w:color w:val="002060"/>
              </w:rPr>
              <w:t xml:space="preserve">Recruiting Rooms </w:t>
            </w:r>
            <w:r>
              <w:rPr>
                <w:b/>
                <w:bCs/>
                <w:color w:val="002060"/>
              </w:rPr>
              <w:t>in 3</w:t>
            </w:r>
            <w:r>
              <w:rPr>
                <w:b/>
                <w:bCs/>
                <w:color w:val="002060"/>
                <w:vertAlign w:val="superscript"/>
              </w:rPr>
              <w:t>rd</w:t>
            </w:r>
            <w:r>
              <w:rPr>
                <w:b/>
                <w:bCs/>
                <w:color w:val="002060"/>
              </w:rPr>
              <w:t xml:space="preserve"> Time Slot</w:t>
            </w:r>
            <w:r>
              <w:rPr>
                <w:color w:val="002060"/>
              </w:rPr>
              <w:t> </w:t>
            </w:r>
            <w:r>
              <w:rPr>
                <w:b/>
                <w:bCs/>
                <w:color w:val="002060"/>
              </w:rPr>
              <w:t>Running Concurrently</w:t>
            </w:r>
          </w:p>
        </w:tc>
      </w:tr>
      <w:tr w:rsidR="00015054" w14:paraId="157D6B32" w14:textId="77777777" w:rsidTr="00015054"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E0B84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11/29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B566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India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7D9DB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11:30 am – 1:30 PM IST</w:t>
            </w:r>
          </w:p>
        </w:tc>
      </w:tr>
      <w:tr w:rsidR="00015054" w14:paraId="2665168C" w14:textId="77777777" w:rsidTr="00015054"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1F54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11/29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C9BE7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The Philippines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C436" w14:textId="77777777" w:rsidR="00015054" w:rsidRDefault="00015054" w:rsidP="00015054">
            <w:pPr>
              <w:jc w:val="center"/>
            </w:pPr>
            <w:r>
              <w:rPr>
                <w:color w:val="002060"/>
              </w:rPr>
              <w:t>2:00-4:00 PM PHST</w:t>
            </w:r>
          </w:p>
        </w:tc>
      </w:tr>
    </w:tbl>
    <w:p w14:paraId="512B47EA" w14:textId="77777777" w:rsidR="00015054" w:rsidRDefault="00015054" w:rsidP="00015054">
      <w:pPr>
        <w:ind w:left="720"/>
      </w:pPr>
    </w:p>
    <w:p w14:paraId="4142EE60" w14:textId="77777777" w:rsidR="00D52F6B" w:rsidRDefault="00D52F6B" w:rsidP="00D52F6B">
      <w:pPr>
        <w:spacing w:after="120"/>
        <w:ind w:left="2160" w:hanging="2160"/>
        <w:rPr>
          <w:rFonts w:ascii="Arial" w:hAnsi="Arial" w:cs="Arial"/>
          <w:b/>
          <w:bCs/>
          <w:color w:val="002060"/>
        </w:rPr>
      </w:pPr>
    </w:p>
    <w:p w14:paraId="389F637F" w14:textId="77777777" w:rsidR="00D52F6B" w:rsidRDefault="00D52F6B" w:rsidP="00D52F6B">
      <w:pPr>
        <w:spacing w:after="120"/>
        <w:ind w:left="2160" w:hanging="2160"/>
        <w:rPr>
          <w:rFonts w:ascii="Arial" w:hAnsi="Arial" w:cs="Arial"/>
          <w:b/>
          <w:bCs/>
          <w:color w:val="002060"/>
        </w:rPr>
      </w:pPr>
    </w:p>
    <w:p w14:paraId="301AF87A" w14:textId="77777777" w:rsidR="00D52F6B" w:rsidRDefault="00D52F6B" w:rsidP="00D52F6B">
      <w:pPr>
        <w:spacing w:after="120"/>
        <w:ind w:left="2160" w:hanging="2160"/>
        <w:rPr>
          <w:rFonts w:ascii="Arial" w:hAnsi="Arial" w:cs="Arial"/>
          <w:b/>
          <w:bCs/>
          <w:color w:val="002060"/>
        </w:rPr>
      </w:pPr>
    </w:p>
    <w:p w14:paraId="46D6350E" w14:textId="77777777" w:rsidR="00D52F6B" w:rsidRDefault="00D52F6B" w:rsidP="00D52F6B">
      <w:pPr>
        <w:spacing w:after="120"/>
        <w:ind w:left="2160" w:hanging="2160"/>
        <w:rPr>
          <w:rFonts w:ascii="Arial" w:hAnsi="Arial" w:cs="Arial"/>
          <w:b/>
          <w:bCs/>
          <w:color w:val="002060"/>
        </w:rPr>
      </w:pPr>
    </w:p>
    <w:p w14:paraId="7584A0A5" w14:textId="77777777" w:rsidR="00D52F6B" w:rsidRDefault="00D52F6B" w:rsidP="00D52F6B">
      <w:pPr>
        <w:spacing w:after="120"/>
        <w:ind w:left="2160" w:hanging="2160"/>
        <w:rPr>
          <w:rFonts w:ascii="Arial" w:hAnsi="Arial" w:cs="Arial"/>
          <w:b/>
          <w:bCs/>
          <w:color w:val="002060"/>
        </w:rPr>
      </w:pPr>
    </w:p>
    <w:p w14:paraId="21DB0139" w14:textId="77777777" w:rsidR="00D52F6B" w:rsidRDefault="00D52F6B" w:rsidP="00D52F6B">
      <w:pPr>
        <w:spacing w:after="120"/>
        <w:ind w:left="2160" w:hanging="2160"/>
        <w:rPr>
          <w:rFonts w:ascii="Arial" w:hAnsi="Arial" w:cs="Arial"/>
          <w:b/>
          <w:bCs/>
          <w:color w:val="002060"/>
        </w:rPr>
      </w:pPr>
    </w:p>
    <w:p w14:paraId="12C5C2A6" w14:textId="77777777" w:rsidR="00D52F6B" w:rsidRDefault="00D52F6B" w:rsidP="00D52F6B">
      <w:pPr>
        <w:spacing w:after="120"/>
        <w:ind w:left="2160" w:hanging="2160"/>
        <w:rPr>
          <w:rFonts w:ascii="Arial" w:hAnsi="Arial" w:cs="Arial"/>
          <w:b/>
          <w:bCs/>
          <w:color w:val="002060"/>
        </w:rPr>
      </w:pPr>
    </w:p>
    <w:p w14:paraId="08281790" w14:textId="77777777" w:rsidR="00D52F6B" w:rsidRDefault="00D52F6B" w:rsidP="00D52F6B">
      <w:pPr>
        <w:spacing w:after="120"/>
        <w:ind w:left="2160" w:hanging="2160"/>
        <w:rPr>
          <w:rFonts w:ascii="Arial" w:hAnsi="Arial" w:cs="Arial"/>
          <w:b/>
          <w:bCs/>
          <w:color w:val="002060"/>
        </w:rPr>
      </w:pPr>
    </w:p>
    <w:p w14:paraId="37D742F5" w14:textId="77777777" w:rsidR="00D52F6B" w:rsidRDefault="00D52F6B" w:rsidP="00D52F6B">
      <w:pPr>
        <w:spacing w:after="120"/>
        <w:ind w:left="2160" w:hanging="2160"/>
        <w:rPr>
          <w:rFonts w:ascii="Arial" w:hAnsi="Arial" w:cs="Arial"/>
          <w:b/>
          <w:bCs/>
          <w:color w:val="002060"/>
        </w:rPr>
      </w:pPr>
    </w:p>
    <w:p w14:paraId="3A60B4AF" w14:textId="77777777" w:rsidR="00DE5204" w:rsidRDefault="00DE5204" w:rsidP="00D52F6B">
      <w:pPr>
        <w:spacing w:after="120"/>
        <w:ind w:left="2160" w:hanging="2160"/>
        <w:rPr>
          <w:rFonts w:ascii="Arial" w:hAnsi="Arial" w:cs="Arial"/>
          <w:b/>
          <w:bCs/>
          <w:color w:val="002060"/>
        </w:rPr>
      </w:pPr>
    </w:p>
    <w:p w14:paraId="750D1DE8" w14:textId="2FD73AB5" w:rsidR="00D52F6B" w:rsidRDefault="00D52F6B" w:rsidP="00D52F6B">
      <w:pPr>
        <w:spacing w:after="120"/>
        <w:ind w:left="2160" w:hanging="216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Candidates: </w:t>
      </w:r>
      <w:r w:rsidRPr="00634028">
        <w:rPr>
          <w:rFonts w:ascii="Arial" w:hAnsi="Arial" w:cs="Arial"/>
          <w:color w:val="002060"/>
        </w:rPr>
        <w:tab/>
        <w:t xml:space="preserve">College </w:t>
      </w:r>
      <w:r w:rsidR="00C05180">
        <w:rPr>
          <w:rFonts w:ascii="Arial" w:hAnsi="Arial" w:cs="Arial"/>
          <w:color w:val="002060"/>
        </w:rPr>
        <w:t>students</w:t>
      </w:r>
      <w:r w:rsidRPr="00634028">
        <w:rPr>
          <w:rFonts w:ascii="Arial" w:hAnsi="Arial" w:cs="Arial"/>
          <w:color w:val="002060"/>
        </w:rPr>
        <w:t>, recent college graduates, early, mid-level, and experienced candidates with disabilities. Candidates are required to submit an up-to-date resume and complete a registration form</w:t>
      </w:r>
      <w:r w:rsidR="00434686">
        <w:rPr>
          <w:rFonts w:ascii="Arial" w:hAnsi="Arial" w:cs="Arial"/>
          <w:color w:val="002060"/>
        </w:rPr>
        <w:t>.</w:t>
      </w:r>
    </w:p>
    <w:p w14:paraId="5ED75182" w14:textId="7F86509B" w:rsidR="00DE5204" w:rsidRDefault="00DE5204" w:rsidP="00DE5204">
      <w:pPr>
        <w:rPr>
          <w:color w:val="004EEA"/>
        </w:rPr>
      </w:pPr>
      <w:r>
        <w:rPr>
          <w:rFonts w:ascii="Arial" w:hAnsi="Arial" w:cs="Arial"/>
          <w:b/>
          <w:bCs/>
          <w:color w:val="002060"/>
        </w:rPr>
        <w:t>Registration Link:</w:t>
      </w:r>
      <w:r>
        <w:rPr>
          <w:rFonts w:ascii="Arial" w:hAnsi="Arial" w:cs="Arial"/>
          <w:b/>
          <w:bCs/>
          <w:color w:val="002060"/>
        </w:rPr>
        <w:tab/>
      </w:r>
      <w:hyperlink r:id="rId9" w:tgtFrame="_blank" w:tooltip="https://disin.swoogo.com/APACRecruiting2022" w:history="1">
        <w:r w:rsidRPr="008C6DFF">
          <w:rPr>
            <w:rStyle w:val="Hyperlink"/>
            <w:rFonts w:ascii="Lato" w:hAnsi="Lato"/>
            <w:b/>
            <w:bCs/>
            <w:color w:val="004EEA"/>
            <w:sz w:val="21"/>
            <w:szCs w:val="21"/>
            <w:shd w:val="clear" w:color="auto" w:fill="FFFFFF"/>
          </w:rPr>
          <w:t>https://disin.swoogo.com/APACRecruiting2022</w:t>
        </w:r>
      </w:hyperlink>
    </w:p>
    <w:p w14:paraId="5ECF5513" w14:textId="77777777" w:rsidR="00DE5204" w:rsidRDefault="00DE5204" w:rsidP="00DE5204">
      <w:pPr>
        <w:rPr>
          <w:rFonts w:ascii="Arial" w:hAnsi="Arial" w:cs="Arial"/>
          <w:b/>
          <w:bCs/>
          <w:color w:val="002060"/>
        </w:rPr>
      </w:pPr>
    </w:p>
    <w:p w14:paraId="2D70F8F1" w14:textId="33C4806A" w:rsidR="002B44E5" w:rsidRPr="00634028" w:rsidRDefault="002B44E5" w:rsidP="00D52F6B">
      <w:pPr>
        <w:spacing w:after="120"/>
        <w:ind w:left="2160" w:hanging="216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</w:rPr>
        <w:t>Deadline:</w:t>
      </w:r>
      <w:r>
        <w:rPr>
          <w:rFonts w:ascii="Arial" w:hAnsi="Arial" w:cs="Arial"/>
          <w:b/>
          <w:bCs/>
          <w:color w:val="002060"/>
        </w:rPr>
        <w:tab/>
      </w:r>
      <w:r w:rsidR="004E5A7B">
        <w:rPr>
          <w:rFonts w:ascii="Arial" w:hAnsi="Arial" w:cs="Arial"/>
          <w:color w:val="002060"/>
        </w:rPr>
        <w:t>C</w:t>
      </w:r>
      <w:r w:rsidRPr="002B44E5">
        <w:rPr>
          <w:rFonts w:ascii="Arial" w:hAnsi="Arial" w:cs="Arial"/>
          <w:color w:val="002060"/>
        </w:rPr>
        <w:t>andidate registration</w:t>
      </w:r>
      <w:r>
        <w:rPr>
          <w:rFonts w:ascii="Arial" w:hAnsi="Arial" w:cs="Arial"/>
          <w:color w:val="002060"/>
        </w:rPr>
        <w:t xml:space="preserve"> deadline</w:t>
      </w:r>
      <w:r w:rsidR="004E5A7B">
        <w:rPr>
          <w:rFonts w:ascii="Arial" w:hAnsi="Arial" w:cs="Arial"/>
          <w:color w:val="002060"/>
        </w:rPr>
        <w:t xml:space="preserve"> is</w:t>
      </w:r>
      <w:r>
        <w:rPr>
          <w:rFonts w:ascii="Arial" w:hAnsi="Arial" w:cs="Arial"/>
          <w:color w:val="002060"/>
        </w:rPr>
        <w:t xml:space="preserve"> November 22, </w:t>
      </w:r>
      <w:r w:rsidR="004E5A7B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2022.</w:t>
      </w:r>
      <w:r>
        <w:rPr>
          <w:rFonts w:ascii="Arial" w:hAnsi="Arial" w:cs="Arial"/>
          <w:b/>
          <w:bCs/>
          <w:color w:val="002060"/>
        </w:rPr>
        <w:t xml:space="preserve"> </w:t>
      </w:r>
    </w:p>
    <w:p w14:paraId="13414AA4" w14:textId="52FFA307" w:rsidR="00D52F6B" w:rsidRPr="00634028" w:rsidRDefault="00D52F6B" w:rsidP="00D52F6B">
      <w:pPr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b/>
          <w:bCs/>
          <w:color w:val="002060"/>
        </w:rPr>
        <w:t>Accommodations</w:t>
      </w:r>
      <w:r w:rsidRPr="00634028">
        <w:rPr>
          <w:rFonts w:ascii="Arial" w:hAnsi="Arial" w:cs="Arial"/>
          <w:color w:val="002060"/>
        </w:rPr>
        <w:t xml:space="preserve">: Sign language interpreting, appropriate to the selected countries, </w:t>
      </w:r>
    </w:p>
    <w:p w14:paraId="4AD924B5" w14:textId="77777777" w:rsidR="00D52F6B" w:rsidRPr="00634028" w:rsidRDefault="00D52F6B" w:rsidP="00D52F6B">
      <w:pPr>
        <w:ind w:left="216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color w:val="002060"/>
        </w:rPr>
        <w:t xml:space="preserve">CART (live captioning which will appear on the screen in English), and links to captioning in up to 30 languages. </w:t>
      </w:r>
    </w:p>
    <w:p w14:paraId="07621743" w14:textId="77777777" w:rsidR="00D52F6B" w:rsidRPr="00634028" w:rsidRDefault="00D52F6B" w:rsidP="00D52F6B">
      <w:pPr>
        <w:rPr>
          <w:rFonts w:ascii="Arial" w:hAnsi="Arial" w:cs="Arial"/>
          <w:color w:val="002060"/>
        </w:rPr>
      </w:pPr>
    </w:p>
    <w:p w14:paraId="59232135" w14:textId="77777777" w:rsidR="00D52F6B" w:rsidRDefault="00D52F6B" w:rsidP="00D52F6B">
      <w:pPr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</w:rPr>
        <w:t>Companies</w:t>
      </w:r>
      <w:r w:rsidRPr="00634028">
        <w:rPr>
          <w:rFonts w:ascii="Arial" w:hAnsi="Arial" w:cs="Arial"/>
          <w:color w:val="002060"/>
        </w:rPr>
        <w:t xml:space="preserve">: </w:t>
      </w:r>
      <w:r w:rsidRPr="00634028">
        <w:rPr>
          <w:rFonts w:ascii="Arial" w:hAnsi="Arial" w:cs="Arial"/>
          <w:color w:val="002060"/>
        </w:rPr>
        <w:tab/>
      </w:r>
      <w:r w:rsidRPr="00634028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 xml:space="preserve">Participating multi-national </w:t>
      </w:r>
      <w:r w:rsidRPr="00634028">
        <w:rPr>
          <w:rFonts w:ascii="Arial" w:hAnsi="Arial" w:cs="Arial"/>
          <w:color w:val="002060"/>
        </w:rPr>
        <w:t xml:space="preserve">companies </w:t>
      </w:r>
      <w:r>
        <w:rPr>
          <w:rFonts w:ascii="Arial" w:hAnsi="Arial" w:cs="Arial"/>
          <w:color w:val="002060"/>
        </w:rPr>
        <w:t xml:space="preserve">with internship, </w:t>
      </w:r>
    </w:p>
    <w:p w14:paraId="33BDCD1D" w14:textId="4B9DB644" w:rsidR="00D52F6B" w:rsidRPr="00634028" w:rsidRDefault="00D52F6B" w:rsidP="00D52F6B">
      <w:pPr>
        <w:spacing w:after="120"/>
        <w:ind w:left="21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apprenticeship, and employment opportunities will</w:t>
      </w:r>
      <w:r w:rsidRPr="00634028">
        <w:rPr>
          <w:rFonts w:ascii="Arial" w:hAnsi="Arial" w:cs="Arial"/>
          <w:color w:val="002060"/>
        </w:rPr>
        <w:t xml:space="preserve"> be announced</w:t>
      </w:r>
      <w:r w:rsidR="00FB0660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color w:val="002060"/>
        </w:rPr>
        <w:t xml:space="preserve"> </w:t>
      </w:r>
    </w:p>
    <w:p w14:paraId="258B7151" w14:textId="297FF2E0" w:rsidR="00015054" w:rsidRPr="00634028" w:rsidRDefault="00015054" w:rsidP="00015054">
      <w:pPr>
        <w:ind w:left="2160" w:hanging="216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b/>
          <w:bCs/>
          <w:color w:val="002060"/>
        </w:rPr>
        <w:t>Format:</w:t>
      </w:r>
      <w:r w:rsidRPr="00634028">
        <w:rPr>
          <w:rFonts w:ascii="Arial" w:hAnsi="Arial" w:cs="Arial"/>
          <w:b/>
          <w:bCs/>
          <w:color w:val="002060"/>
        </w:rPr>
        <w:tab/>
        <w:t xml:space="preserve">One room for each country (6 total) to run </w:t>
      </w:r>
      <w:r w:rsidR="00634028">
        <w:rPr>
          <w:rFonts w:ascii="Arial" w:hAnsi="Arial" w:cs="Arial"/>
          <w:b/>
          <w:bCs/>
          <w:color w:val="002060"/>
        </w:rPr>
        <w:t>two (2)</w:t>
      </w:r>
      <w:r w:rsidRPr="00634028">
        <w:rPr>
          <w:rFonts w:ascii="Arial" w:hAnsi="Arial" w:cs="Arial"/>
          <w:b/>
          <w:bCs/>
          <w:color w:val="002060"/>
        </w:rPr>
        <w:t xml:space="preserve"> at a time concurrently: </w:t>
      </w:r>
      <w:r w:rsidR="00634028" w:rsidRPr="00634028">
        <w:rPr>
          <w:rFonts w:ascii="Arial" w:hAnsi="Arial" w:cs="Arial"/>
          <w:color w:val="002060"/>
        </w:rPr>
        <w:t>Eight</w:t>
      </w:r>
      <w:r w:rsidR="00634028">
        <w:rPr>
          <w:rFonts w:ascii="Arial" w:hAnsi="Arial" w:cs="Arial"/>
          <w:color w:val="002060"/>
        </w:rPr>
        <w:t xml:space="preserve"> (8)</w:t>
      </w:r>
      <w:r w:rsidRPr="00634028">
        <w:rPr>
          <w:rFonts w:ascii="Arial" w:hAnsi="Arial" w:cs="Arial"/>
          <w:color w:val="002060"/>
        </w:rPr>
        <w:t xml:space="preserve"> corporate recruiters representing </w:t>
      </w:r>
      <w:r w:rsidR="00634028">
        <w:rPr>
          <w:rFonts w:ascii="Arial" w:hAnsi="Arial" w:cs="Arial"/>
          <w:color w:val="002060"/>
        </w:rPr>
        <w:t>(8)</w:t>
      </w:r>
      <w:r w:rsidRPr="00634028">
        <w:rPr>
          <w:rFonts w:ascii="Arial" w:hAnsi="Arial" w:cs="Arial"/>
          <w:color w:val="002060"/>
        </w:rPr>
        <w:t xml:space="preserve"> different multi-national companies will present their companies’ overviews and employment, apprenticeship &amp; internship opportunities. The last 30 minutes will be live Q&amp;A and dialogue with the participating candidates via the chat function.</w:t>
      </w:r>
    </w:p>
    <w:p w14:paraId="7186F7E8" w14:textId="77777777" w:rsidR="00015054" w:rsidRPr="00634028" w:rsidRDefault="00015054" w:rsidP="00015054">
      <w:pPr>
        <w:ind w:left="2160" w:hanging="2160"/>
        <w:rPr>
          <w:rFonts w:ascii="Arial" w:hAnsi="Arial" w:cs="Arial"/>
          <w:color w:val="002060"/>
        </w:rPr>
      </w:pPr>
    </w:p>
    <w:p w14:paraId="798655AC" w14:textId="77777777" w:rsidR="00D52F6B" w:rsidRPr="00634028" w:rsidRDefault="00D52F6B" w:rsidP="00D52F6B">
      <w:pPr>
        <w:spacing w:after="12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b/>
          <w:bCs/>
          <w:color w:val="002060"/>
        </w:rPr>
        <w:t>Virtual Platform</w:t>
      </w:r>
      <w:r w:rsidRPr="00634028">
        <w:rPr>
          <w:rFonts w:ascii="Arial" w:hAnsi="Arial" w:cs="Arial"/>
          <w:color w:val="002060"/>
        </w:rPr>
        <w:t xml:space="preserve">:  </w:t>
      </w:r>
      <w:r w:rsidRPr="00634028">
        <w:rPr>
          <w:rFonts w:ascii="Arial" w:hAnsi="Arial" w:cs="Arial"/>
          <w:color w:val="002060"/>
        </w:rPr>
        <w:tab/>
        <w:t xml:space="preserve">Zoom   </w:t>
      </w:r>
    </w:p>
    <w:p w14:paraId="1C59614D" w14:textId="7B5FA696" w:rsidR="00CF4DD3" w:rsidRPr="00634028" w:rsidRDefault="00CF4DD3" w:rsidP="002B44E5">
      <w:pPr>
        <w:ind w:left="2160" w:hanging="216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b/>
          <w:bCs/>
          <w:color w:val="002060"/>
        </w:rPr>
        <w:t>Content</w:t>
      </w:r>
      <w:r w:rsidRPr="00634028">
        <w:rPr>
          <w:rFonts w:ascii="Arial" w:hAnsi="Arial" w:cs="Arial"/>
          <w:color w:val="002060"/>
        </w:rPr>
        <w:t xml:space="preserve">: </w:t>
      </w:r>
      <w:r w:rsidRPr="00634028">
        <w:rPr>
          <w:rFonts w:ascii="Arial" w:hAnsi="Arial" w:cs="Arial"/>
          <w:color w:val="002060"/>
        </w:rPr>
        <w:tab/>
        <w:t xml:space="preserve">Each company will present to </w:t>
      </w:r>
      <w:r w:rsidR="00C05180">
        <w:rPr>
          <w:rFonts w:ascii="Arial" w:hAnsi="Arial" w:cs="Arial"/>
          <w:color w:val="002060"/>
        </w:rPr>
        <w:t>college students</w:t>
      </w:r>
      <w:r w:rsidR="00634028">
        <w:rPr>
          <w:rFonts w:ascii="Arial" w:hAnsi="Arial" w:cs="Arial"/>
          <w:color w:val="002060"/>
        </w:rPr>
        <w:t xml:space="preserve">/candidates </w:t>
      </w:r>
      <w:r w:rsidR="00D84F98" w:rsidRPr="00634028">
        <w:rPr>
          <w:rFonts w:ascii="Arial" w:hAnsi="Arial" w:cs="Arial"/>
          <w:color w:val="002060"/>
        </w:rPr>
        <w:t>over</w:t>
      </w:r>
      <w:r w:rsidRPr="00634028">
        <w:rPr>
          <w:rFonts w:ascii="Arial" w:hAnsi="Arial" w:cs="Arial"/>
          <w:color w:val="002060"/>
        </w:rPr>
        <w:t xml:space="preserve"> </w:t>
      </w:r>
      <w:r w:rsidR="00D84F98" w:rsidRPr="00634028">
        <w:rPr>
          <w:rFonts w:ascii="Arial" w:hAnsi="Arial" w:cs="Arial"/>
          <w:color w:val="002060"/>
        </w:rPr>
        <w:t>90</w:t>
      </w:r>
      <w:r w:rsidRPr="00634028">
        <w:rPr>
          <w:rFonts w:ascii="Arial" w:hAnsi="Arial" w:cs="Arial"/>
          <w:color w:val="002060"/>
        </w:rPr>
        <w:t xml:space="preserve"> minutes:</w:t>
      </w:r>
    </w:p>
    <w:p w14:paraId="2BF695B9" w14:textId="29CC208F" w:rsidR="00CF4DD3" w:rsidRPr="00634028" w:rsidRDefault="00CF4DD3" w:rsidP="002B44E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color w:val="002060"/>
        </w:rPr>
        <w:t xml:space="preserve">Introduction of </w:t>
      </w:r>
      <w:r w:rsidR="00827AAD" w:rsidRPr="00634028">
        <w:rPr>
          <w:rFonts w:ascii="Arial" w:hAnsi="Arial" w:cs="Arial"/>
          <w:color w:val="002060"/>
        </w:rPr>
        <w:t>representative</w:t>
      </w:r>
      <w:r w:rsidR="004C234B" w:rsidRPr="00634028">
        <w:rPr>
          <w:rFonts w:ascii="Arial" w:hAnsi="Arial" w:cs="Arial"/>
          <w:color w:val="002060"/>
        </w:rPr>
        <w:t>(s)</w:t>
      </w:r>
      <w:r w:rsidRPr="00634028">
        <w:rPr>
          <w:rFonts w:ascii="Arial" w:hAnsi="Arial" w:cs="Arial"/>
          <w:color w:val="002060"/>
        </w:rPr>
        <w:t xml:space="preserve"> and their role</w:t>
      </w:r>
      <w:r w:rsidR="004C234B" w:rsidRPr="00634028">
        <w:rPr>
          <w:rFonts w:ascii="Arial" w:hAnsi="Arial" w:cs="Arial"/>
          <w:color w:val="002060"/>
        </w:rPr>
        <w:t>(s)</w:t>
      </w:r>
    </w:p>
    <w:p w14:paraId="2DDAB060" w14:textId="48D359CF" w:rsidR="00CF4DD3" w:rsidRPr="00634028" w:rsidRDefault="00CF4DD3" w:rsidP="002B44E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color w:val="002060"/>
        </w:rPr>
        <w:t xml:space="preserve">A brief overview of their company and </w:t>
      </w:r>
      <w:r w:rsidR="00CD1CB5" w:rsidRPr="00634028">
        <w:rPr>
          <w:rFonts w:ascii="Arial" w:hAnsi="Arial" w:cs="Arial"/>
          <w:color w:val="002060"/>
        </w:rPr>
        <w:t xml:space="preserve">commitment to </w:t>
      </w:r>
      <w:r w:rsidRPr="00634028">
        <w:rPr>
          <w:rFonts w:ascii="Arial" w:hAnsi="Arial" w:cs="Arial"/>
          <w:color w:val="002060"/>
        </w:rPr>
        <w:t>disability inclusion</w:t>
      </w:r>
    </w:p>
    <w:p w14:paraId="39AD285E" w14:textId="605EA956" w:rsidR="00CF4DD3" w:rsidRPr="00634028" w:rsidRDefault="00CF4DD3" w:rsidP="002B44E5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color w:val="002060"/>
        </w:rPr>
        <w:t xml:space="preserve">Available </w:t>
      </w:r>
      <w:r w:rsidR="00827AAD" w:rsidRPr="00634028">
        <w:rPr>
          <w:rFonts w:ascii="Arial" w:hAnsi="Arial" w:cs="Arial"/>
          <w:color w:val="002060"/>
        </w:rPr>
        <w:t>employment</w:t>
      </w:r>
      <w:r w:rsidR="002A618F" w:rsidRPr="00634028">
        <w:rPr>
          <w:rFonts w:ascii="Arial" w:hAnsi="Arial" w:cs="Arial"/>
          <w:color w:val="002060"/>
        </w:rPr>
        <w:t>, apprenticeship</w:t>
      </w:r>
      <w:r w:rsidR="00753E11" w:rsidRPr="00634028">
        <w:rPr>
          <w:rFonts w:ascii="Arial" w:hAnsi="Arial" w:cs="Arial"/>
          <w:color w:val="002060"/>
        </w:rPr>
        <w:t>,</w:t>
      </w:r>
      <w:r w:rsidR="002A618F" w:rsidRPr="00634028">
        <w:rPr>
          <w:rFonts w:ascii="Arial" w:hAnsi="Arial" w:cs="Arial"/>
          <w:color w:val="002060"/>
        </w:rPr>
        <w:t xml:space="preserve"> and internship</w:t>
      </w:r>
      <w:r w:rsidR="00827AAD" w:rsidRPr="00634028">
        <w:rPr>
          <w:rFonts w:ascii="Arial" w:hAnsi="Arial" w:cs="Arial"/>
          <w:color w:val="002060"/>
        </w:rPr>
        <w:t xml:space="preserve"> opportunities</w:t>
      </w:r>
      <w:r w:rsidR="002A618F" w:rsidRPr="00634028">
        <w:rPr>
          <w:rFonts w:ascii="Arial" w:hAnsi="Arial" w:cs="Arial"/>
          <w:color w:val="002060"/>
        </w:rPr>
        <w:t>:</w:t>
      </w:r>
    </w:p>
    <w:p w14:paraId="3BCFF0A7" w14:textId="77777777" w:rsidR="00DE5204" w:rsidRDefault="00CF4DD3" w:rsidP="00C05180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color w:val="002060"/>
        </w:rPr>
      </w:pPr>
      <w:r w:rsidRPr="00DE5204">
        <w:rPr>
          <w:rFonts w:ascii="Arial" w:hAnsi="Arial" w:cs="Arial"/>
          <w:color w:val="002060"/>
        </w:rPr>
        <w:t>Eligibility</w:t>
      </w:r>
      <w:r w:rsidR="002B44E5" w:rsidRPr="00DE5204">
        <w:rPr>
          <w:rFonts w:ascii="Arial" w:hAnsi="Arial" w:cs="Arial"/>
          <w:color w:val="002060"/>
        </w:rPr>
        <w:t xml:space="preserve"> </w:t>
      </w:r>
    </w:p>
    <w:p w14:paraId="6C64C5E6" w14:textId="2A41DD35" w:rsidR="00CF4DD3" w:rsidRPr="00DE5204" w:rsidRDefault="00B167CA" w:rsidP="00852BE8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color w:val="002060"/>
        </w:rPr>
      </w:pPr>
      <w:r w:rsidRPr="00DE5204">
        <w:rPr>
          <w:rFonts w:ascii="Arial" w:hAnsi="Arial" w:cs="Arial"/>
          <w:color w:val="002060"/>
        </w:rPr>
        <w:t xml:space="preserve">Location of roles, range of positions, etc. </w:t>
      </w:r>
    </w:p>
    <w:p w14:paraId="7108E769" w14:textId="101CD010" w:rsidR="00CF4DD3" w:rsidRPr="00634028" w:rsidRDefault="00CF4DD3" w:rsidP="002B44E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color w:val="002060"/>
        </w:rPr>
        <w:t>Where</w:t>
      </w:r>
      <w:r w:rsidR="00827AAD" w:rsidRPr="00634028">
        <w:rPr>
          <w:rFonts w:ascii="Arial" w:hAnsi="Arial" w:cs="Arial"/>
          <w:color w:val="002060"/>
        </w:rPr>
        <w:t xml:space="preserve">/how </w:t>
      </w:r>
      <w:r w:rsidRPr="00634028">
        <w:rPr>
          <w:rFonts w:ascii="Arial" w:hAnsi="Arial" w:cs="Arial"/>
          <w:color w:val="002060"/>
        </w:rPr>
        <w:t xml:space="preserve">to find </w:t>
      </w:r>
      <w:r w:rsidR="00827AAD" w:rsidRPr="00634028">
        <w:rPr>
          <w:rFonts w:ascii="Arial" w:hAnsi="Arial" w:cs="Arial"/>
          <w:color w:val="002060"/>
        </w:rPr>
        <w:t>employment</w:t>
      </w:r>
      <w:r w:rsidRPr="00634028">
        <w:rPr>
          <w:rFonts w:ascii="Arial" w:hAnsi="Arial" w:cs="Arial"/>
          <w:color w:val="002060"/>
        </w:rPr>
        <w:t xml:space="preserve"> opportunities</w:t>
      </w:r>
    </w:p>
    <w:p w14:paraId="7DA2A5D8" w14:textId="36C1D93D" w:rsidR="00CF4DD3" w:rsidRPr="00634028" w:rsidRDefault="00827AAD" w:rsidP="002B44E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color w:val="002060"/>
        </w:rPr>
        <w:t>Interview best practices</w:t>
      </w:r>
    </w:p>
    <w:p w14:paraId="63C155AA" w14:textId="77777777" w:rsidR="00CF4DD3" w:rsidRPr="00634028" w:rsidRDefault="00CF4DD3" w:rsidP="002B44E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color w:val="002060"/>
        </w:rPr>
        <w:t xml:space="preserve">The selection </w:t>
      </w:r>
      <w:proofErr w:type="gramStart"/>
      <w:r w:rsidRPr="00634028">
        <w:rPr>
          <w:rFonts w:ascii="Arial" w:hAnsi="Arial" w:cs="Arial"/>
          <w:color w:val="002060"/>
        </w:rPr>
        <w:t>process</w:t>
      </w:r>
      <w:proofErr w:type="gramEnd"/>
      <w:r w:rsidRPr="00634028">
        <w:rPr>
          <w:rFonts w:ascii="Arial" w:hAnsi="Arial" w:cs="Arial"/>
          <w:color w:val="002060"/>
        </w:rPr>
        <w:t xml:space="preserve"> </w:t>
      </w:r>
    </w:p>
    <w:p w14:paraId="0467BCFC" w14:textId="77777777" w:rsidR="00CF4DD3" w:rsidRPr="00634028" w:rsidRDefault="00CF4DD3" w:rsidP="007F29B6">
      <w:pPr>
        <w:rPr>
          <w:rFonts w:ascii="Arial" w:hAnsi="Arial" w:cs="Arial"/>
          <w:b/>
          <w:bCs/>
          <w:color w:val="002060"/>
        </w:rPr>
      </w:pPr>
    </w:p>
    <w:p w14:paraId="297C999D" w14:textId="155AFC02" w:rsidR="00FB0660" w:rsidRPr="00634028" w:rsidRDefault="00FB0660" w:rsidP="00FB0660">
      <w:pPr>
        <w:ind w:left="2160" w:hanging="216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b/>
          <w:bCs/>
          <w:color w:val="002060"/>
        </w:rPr>
        <w:t>Resume</w:t>
      </w:r>
      <w:r>
        <w:rPr>
          <w:rFonts w:ascii="Arial" w:hAnsi="Arial" w:cs="Arial"/>
          <w:b/>
          <w:bCs/>
          <w:color w:val="002060"/>
        </w:rPr>
        <w:t>s:</w:t>
      </w:r>
      <w:r w:rsidRPr="00634028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 xml:space="preserve">All </w:t>
      </w:r>
      <w:r w:rsidR="00C05180">
        <w:rPr>
          <w:rFonts w:ascii="Arial" w:hAnsi="Arial" w:cs="Arial"/>
          <w:color w:val="002060"/>
        </w:rPr>
        <w:t>college students</w:t>
      </w:r>
      <w:r>
        <w:rPr>
          <w:rFonts w:ascii="Arial" w:hAnsi="Arial" w:cs="Arial"/>
          <w:color w:val="002060"/>
        </w:rPr>
        <w:t xml:space="preserve">/candidates must provide a current resume to participate in the Showcase. </w:t>
      </w:r>
      <w:r w:rsidRPr="00634028">
        <w:rPr>
          <w:rFonts w:ascii="Arial" w:hAnsi="Arial" w:cs="Arial"/>
          <w:color w:val="002060"/>
        </w:rPr>
        <w:t>Resumes will be received and reviewed by Disa</w:t>
      </w:r>
      <w:r>
        <w:rPr>
          <w:rFonts w:ascii="Arial" w:hAnsi="Arial" w:cs="Arial"/>
          <w:color w:val="002060"/>
        </w:rPr>
        <w:t>b</w:t>
      </w:r>
      <w:r w:rsidRPr="00634028">
        <w:rPr>
          <w:rFonts w:ascii="Arial" w:hAnsi="Arial" w:cs="Arial"/>
          <w:color w:val="002060"/>
        </w:rPr>
        <w:t>ility:IN’s talent acquisition team</w:t>
      </w:r>
      <w:r>
        <w:rPr>
          <w:rFonts w:ascii="Arial" w:hAnsi="Arial" w:cs="Arial"/>
          <w:color w:val="002060"/>
        </w:rPr>
        <w:t xml:space="preserve">, </w:t>
      </w:r>
      <w:r w:rsidRPr="00634028">
        <w:rPr>
          <w:rFonts w:ascii="Arial" w:hAnsi="Arial" w:cs="Arial"/>
          <w:color w:val="002060"/>
        </w:rPr>
        <w:t>sent to participating compan</w:t>
      </w:r>
      <w:r>
        <w:rPr>
          <w:rFonts w:ascii="Arial" w:hAnsi="Arial" w:cs="Arial"/>
          <w:color w:val="002060"/>
        </w:rPr>
        <w:t>ies o</w:t>
      </w:r>
      <w:r w:rsidRPr="00634028">
        <w:rPr>
          <w:rFonts w:ascii="Arial" w:hAnsi="Arial" w:cs="Arial"/>
          <w:color w:val="002060"/>
        </w:rPr>
        <w:t>n a weekly basis</w:t>
      </w:r>
      <w:r>
        <w:rPr>
          <w:rFonts w:ascii="Arial" w:hAnsi="Arial" w:cs="Arial"/>
          <w:color w:val="002060"/>
        </w:rPr>
        <w:t xml:space="preserve"> prior to the Showcase</w:t>
      </w:r>
      <w:r w:rsidR="00434686">
        <w:rPr>
          <w:rFonts w:ascii="Arial" w:hAnsi="Arial" w:cs="Arial"/>
          <w:color w:val="002060"/>
        </w:rPr>
        <w:t>,</w:t>
      </w:r>
      <w:r>
        <w:rPr>
          <w:rFonts w:ascii="Arial" w:hAnsi="Arial" w:cs="Arial"/>
          <w:color w:val="002060"/>
        </w:rPr>
        <w:t xml:space="preserve"> and added to Disability:IN’s Resume Database.</w:t>
      </w:r>
      <w:r w:rsidRPr="00634028">
        <w:rPr>
          <w:rFonts w:ascii="Arial" w:hAnsi="Arial" w:cs="Arial"/>
          <w:color w:val="002060"/>
        </w:rPr>
        <w:t xml:space="preserve"> </w:t>
      </w:r>
    </w:p>
    <w:p w14:paraId="75B06C0A" w14:textId="77777777" w:rsidR="00FB0660" w:rsidRDefault="00FB0660" w:rsidP="00CF4DD3">
      <w:pPr>
        <w:ind w:left="2160" w:hanging="2160"/>
        <w:rPr>
          <w:rFonts w:ascii="Arial" w:hAnsi="Arial" w:cs="Arial"/>
          <w:b/>
          <w:bCs/>
          <w:color w:val="002060"/>
        </w:rPr>
      </w:pPr>
    </w:p>
    <w:p w14:paraId="1AC9C473" w14:textId="2CD2D628" w:rsidR="00CF4DD3" w:rsidRPr="00634028" w:rsidRDefault="00CF4DD3" w:rsidP="00CF4DD3">
      <w:pPr>
        <w:ind w:left="2160" w:hanging="216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b/>
          <w:bCs/>
          <w:color w:val="002060"/>
        </w:rPr>
        <w:t>Vetting:</w:t>
      </w:r>
      <w:r w:rsidRPr="00634028">
        <w:rPr>
          <w:rFonts w:ascii="Arial" w:hAnsi="Arial" w:cs="Arial"/>
          <w:b/>
          <w:bCs/>
          <w:color w:val="002060"/>
        </w:rPr>
        <w:tab/>
      </w:r>
      <w:r w:rsidR="00F06429" w:rsidRPr="00634028">
        <w:rPr>
          <w:rFonts w:ascii="Arial" w:hAnsi="Arial" w:cs="Arial"/>
          <w:color w:val="002060"/>
        </w:rPr>
        <w:t>All</w:t>
      </w:r>
      <w:r w:rsidRPr="00634028">
        <w:rPr>
          <w:rFonts w:ascii="Arial" w:hAnsi="Arial" w:cs="Arial"/>
          <w:color w:val="002060"/>
        </w:rPr>
        <w:t xml:space="preserve"> </w:t>
      </w:r>
      <w:r w:rsidR="00C05180">
        <w:rPr>
          <w:rFonts w:ascii="Arial" w:hAnsi="Arial" w:cs="Arial"/>
          <w:color w:val="002060"/>
        </w:rPr>
        <w:t>college students</w:t>
      </w:r>
      <w:r w:rsidR="002B44E5">
        <w:rPr>
          <w:rFonts w:ascii="Arial" w:hAnsi="Arial" w:cs="Arial"/>
          <w:color w:val="002060"/>
        </w:rPr>
        <w:t>/</w:t>
      </w:r>
      <w:r w:rsidRPr="00634028">
        <w:rPr>
          <w:rFonts w:ascii="Arial" w:hAnsi="Arial" w:cs="Arial"/>
          <w:color w:val="002060"/>
        </w:rPr>
        <w:t>candidates will be vetted by Disability:IN</w:t>
      </w:r>
      <w:r w:rsidR="00F06429" w:rsidRPr="00634028">
        <w:rPr>
          <w:rFonts w:ascii="Arial" w:hAnsi="Arial" w:cs="Arial"/>
          <w:color w:val="002060"/>
        </w:rPr>
        <w:t xml:space="preserve">’s Talent Acquisition team </w:t>
      </w:r>
      <w:r w:rsidRPr="00634028">
        <w:rPr>
          <w:rFonts w:ascii="Arial" w:hAnsi="Arial" w:cs="Arial"/>
          <w:color w:val="002060"/>
        </w:rPr>
        <w:t>to ensure they meet the criteria for participation</w:t>
      </w:r>
      <w:r w:rsidR="006B3CB2" w:rsidRPr="00634028">
        <w:rPr>
          <w:rFonts w:ascii="Arial" w:hAnsi="Arial" w:cs="Arial"/>
          <w:color w:val="002060"/>
        </w:rPr>
        <w:t xml:space="preserve"> and are </w:t>
      </w:r>
      <w:r w:rsidR="00C05180">
        <w:rPr>
          <w:rFonts w:ascii="Arial" w:hAnsi="Arial" w:cs="Arial"/>
          <w:color w:val="002060"/>
        </w:rPr>
        <w:t>college students</w:t>
      </w:r>
      <w:r w:rsidR="006B3CB2" w:rsidRPr="00634028">
        <w:rPr>
          <w:rFonts w:ascii="Arial" w:hAnsi="Arial" w:cs="Arial"/>
          <w:color w:val="002060"/>
        </w:rPr>
        <w:t xml:space="preserve">, recent graduates and </w:t>
      </w:r>
      <w:r w:rsidR="00753E11" w:rsidRPr="00634028">
        <w:rPr>
          <w:rFonts w:ascii="Arial" w:hAnsi="Arial" w:cs="Arial"/>
          <w:color w:val="002060"/>
        </w:rPr>
        <w:t xml:space="preserve">early, mid-level, and experienced </w:t>
      </w:r>
      <w:r w:rsidR="006B3CB2" w:rsidRPr="00634028">
        <w:rPr>
          <w:rFonts w:ascii="Arial" w:hAnsi="Arial" w:cs="Arial"/>
          <w:color w:val="002060"/>
        </w:rPr>
        <w:t>talent</w:t>
      </w:r>
      <w:r w:rsidR="00753E11" w:rsidRPr="00634028">
        <w:rPr>
          <w:rFonts w:ascii="Arial" w:hAnsi="Arial" w:cs="Arial"/>
          <w:color w:val="002060"/>
        </w:rPr>
        <w:t xml:space="preserve"> with disabilities</w:t>
      </w:r>
      <w:r w:rsidRPr="00634028">
        <w:rPr>
          <w:rFonts w:ascii="Arial" w:hAnsi="Arial" w:cs="Arial"/>
          <w:color w:val="002060"/>
        </w:rPr>
        <w:t>.</w:t>
      </w:r>
      <w:r w:rsidR="00C46F19" w:rsidRPr="00634028">
        <w:rPr>
          <w:rFonts w:ascii="Arial" w:hAnsi="Arial" w:cs="Arial"/>
          <w:color w:val="002060"/>
        </w:rPr>
        <w:t xml:space="preserve"> </w:t>
      </w:r>
    </w:p>
    <w:p w14:paraId="49822C65" w14:textId="77777777" w:rsidR="00CF4DD3" w:rsidRPr="00634028" w:rsidRDefault="00CF4DD3" w:rsidP="00CF4DD3">
      <w:pPr>
        <w:ind w:left="2160" w:hanging="2160"/>
        <w:rPr>
          <w:rFonts w:ascii="Arial" w:hAnsi="Arial" w:cs="Arial"/>
          <w:color w:val="002060"/>
        </w:rPr>
      </w:pPr>
    </w:p>
    <w:p w14:paraId="21EDF682" w14:textId="4814C22A" w:rsidR="00CF4DD3" w:rsidRPr="00634028" w:rsidRDefault="00CF4DD3" w:rsidP="00CF4DD3">
      <w:pPr>
        <w:ind w:left="2160" w:hanging="2160"/>
        <w:rPr>
          <w:rFonts w:ascii="Arial" w:hAnsi="Arial" w:cs="Arial"/>
          <w:color w:val="002060"/>
        </w:rPr>
      </w:pPr>
      <w:r w:rsidRPr="00634028">
        <w:rPr>
          <w:rFonts w:ascii="Arial" w:hAnsi="Arial" w:cs="Arial"/>
          <w:b/>
          <w:bCs/>
          <w:color w:val="002060"/>
        </w:rPr>
        <w:t xml:space="preserve">Follow-up: </w:t>
      </w:r>
      <w:r w:rsidRPr="00634028">
        <w:rPr>
          <w:rFonts w:ascii="Arial" w:hAnsi="Arial" w:cs="Arial"/>
          <w:b/>
          <w:bCs/>
          <w:color w:val="002060"/>
        </w:rPr>
        <w:tab/>
      </w:r>
      <w:r w:rsidRPr="00634028">
        <w:rPr>
          <w:rFonts w:ascii="Arial" w:hAnsi="Arial" w:cs="Arial"/>
          <w:color w:val="002060"/>
        </w:rPr>
        <w:t xml:space="preserve">Following the event, candidates will have access to Disability:IN’s Opportunities Page that will provide participating and non-participating company details. Companies and candidates will also be able to continue to express their interest in each other through </w:t>
      </w:r>
      <w:r w:rsidR="00C46F19" w:rsidRPr="00634028">
        <w:rPr>
          <w:rFonts w:ascii="Arial" w:hAnsi="Arial" w:cs="Arial"/>
          <w:color w:val="002060"/>
        </w:rPr>
        <w:t xml:space="preserve"> </w:t>
      </w:r>
      <w:r w:rsidRPr="00634028">
        <w:rPr>
          <w:rFonts w:ascii="Arial" w:hAnsi="Arial" w:cs="Arial"/>
          <w:color w:val="002060"/>
        </w:rPr>
        <w:t>LinkedIn, direct email,</w:t>
      </w:r>
      <w:r w:rsidR="00FB0660">
        <w:rPr>
          <w:rFonts w:ascii="Arial" w:hAnsi="Arial" w:cs="Arial"/>
          <w:color w:val="002060"/>
        </w:rPr>
        <w:t xml:space="preserve"> &amp; the Disability:IN</w:t>
      </w:r>
      <w:r w:rsidRPr="00634028">
        <w:rPr>
          <w:rFonts w:ascii="Arial" w:hAnsi="Arial" w:cs="Arial"/>
          <w:color w:val="002060"/>
        </w:rPr>
        <w:t xml:space="preserve"> </w:t>
      </w:r>
      <w:r w:rsidR="00FB0660">
        <w:rPr>
          <w:rFonts w:ascii="Arial" w:hAnsi="Arial" w:cs="Arial"/>
          <w:color w:val="002060"/>
        </w:rPr>
        <w:t>R</w:t>
      </w:r>
      <w:r w:rsidRPr="00634028">
        <w:rPr>
          <w:rFonts w:ascii="Arial" w:hAnsi="Arial" w:cs="Arial"/>
          <w:color w:val="002060"/>
        </w:rPr>
        <w:t xml:space="preserve">esume </w:t>
      </w:r>
      <w:r w:rsidR="00FB0660">
        <w:rPr>
          <w:rFonts w:ascii="Arial" w:hAnsi="Arial" w:cs="Arial"/>
          <w:color w:val="002060"/>
        </w:rPr>
        <w:t>D</w:t>
      </w:r>
      <w:r w:rsidRPr="00634028">
        <w:rPr>
          <w:rFonts w:ascii="Arial" w:hAnsi="Arial" w:cs="Arial"/>
          <w:color w:val="002060"/>
        </w:rPr>
        <w:t xml:space="preserve">atabase. </w:t>
      </w:r>
    </w:p>
    <w:p w14:paraId="4116AE92" w14:textId="64F04CA7" w:rsidR="00CF4DD3" w:rsidRPr="00634028" w:rsidRDefault="00CF4DD3" w:rsidP="00CF4DD3">
      <w:pPr>
        <w:rPr>
          <w:rFonts w:ascii="Arial" w:hAnsi="Arial" w:cs="Arial"/>
          <w:color w:val="002060"/>
        </w:rPr>
      </w:pPr>
    </w:p>
    <w:p w14:paraId="4908E0C8" w14:textId="7064231B" w:rsidR="00CF4DD3" w:rsidRPr="00634028" w:rsidRDefault="00E105A9" w:rsidP="00FB0660">
      <w:pPr>
        <w:ind w:left="2160" w:hanging="2160"/>
        <w:rPr>
          <w:rFonts w:ascii="Arial" w:hAnsi="Arial" w:cs="Arial"/>
          <w:strike/>
          <w:color w:val="002060"/>
        </w:rPr>
      </w:pPr>
      <w:r w:rsidRPr="00634028">
        <w:rPr>
          <w:rFonts w:ascii="Arial" w:hAnsi="Arial" w:cs="Arial"/>
          <w:b/>
          <w:bCs/>
          <w:color w:val="002060"/>
        </w:rPr>
        <w:t>Resume Database</w:t>
      </w:r>
      <w:r w:rsidRPr="00634028">
        <w:rPr>
          <w:rFonts w:ascii="Arial" w:hAnsi="Arial" w:cs="Arial"/>
          <w:color w:val="002060"/>
        </w:rPr>
        <w:t>:</w:t>
      </w:r>
      <w:r w:rsidR="00E8741C" w:rsidRPr="00634028">
        <w:rPr>
          <w:rFonts w:ascii="Arial" w:hAnsi="Arial" w:cs="Arial"/>
          <w:color w:val="002060"/>
        </w:rPr>
        <w:tab/>
      </w:r>
      <w:r w:rsidR="003F4EAC" w:rsidRPr="00634028">
        <w:rPr>
          <w:rFonts w:ascii="Arial" w:hAnsi="Arial" w:cs="Arial"/>
          <w:color w:val="002060"/>
        </w:rPr>
        <w:t>Disability:IN’s Resume database serves as a</w:t>
      </w:r>
      <w:r w:rsidR="00CE55A7" w:rsidRPr="00634028">
        <w:rPr>
          <w:rFonts w:ascii="Arial" w:hAnsi="Arial" w:cs="Arial"/>
          <w:color w:val="002060"/>
        </w:rPr>
        <w:t xml:space="preserve"> talent</w:t>
      </w:r>
      <w:r w:rsidR="003F4EAC" w:rsidRPr="00634028">
        <w:rPr>
          <w:rFonts w:ascii="Arial" w:hAnsi="Arial" w:cs="Arial"/>
          <w:color w:val="002060"/>
        </w:rPr>
        <w:t xml:space="preserve"> resource for our </w:t>
      </w:r>
      <w:r w:rsidR="00E8741C" w:rsidRPr="00634028">
        <w:rPr>
          <w:rFonts w:ascii="Arial" w:hAnsi="Arial" w:cs="Arial"/>
          <w:color w:val="002060"/>
        </w:rPr>
        <w:t xml:space="preserve">    </w:t>
      </w:r>
      <w:r w:rsidR="00FB0660">
        <w:rPr>
          <w:rFonts w:ascii="Arial" w:hAnsi="Arial" w:cs="Arial"/>
          <w:color w:val="002060"/>
        </w:rPr>
        <w:t>C</w:t>
      </w:r>
      <w:r w:rsidR="00B47063" w:rsidRPr="00634028">
        <w:rPr>
          <w:rFonts w:ascii="Arial" w:hAnsi="Arial" w:cs="Arial"/>
          <w:color w:val="002060"/>
        </w:rPr>
        <w:t>o</w:t>
      </w:r>
      <w:r w:rsidR="00FB0660">
        <w:rPr>
          <w:rFonts w:ascii="Arial" w:hAnsi="Arial" w:cs="Arial"/>
          <w:color w:val="002060"/>
        </w:rPr>
        <w:t>rporate</w:t>
      </w:r>
      <w:r w:rsidR="003F4EAC" w:rsidRPr="00634028">
        <w:rPr>
          <w:rFonts w:ascii="Arial" w:hAnsi="Arial" w:cs="Arial"/>
          <w:color w:val="002060"/>
        </w:rPr>
        <w:t xml:space="preserve"> </w:t>
      </w:r>
      <w:r w:rsidR="00FB0660">
        <w:rPr>
          <w:rFonts w:ascii="Arial" w:hAnsi="Arial" w:cs="Arial"/>
          <w:color w:val="002060"/>
        </w:rPr>
        <w:t>P</w:t>
      </w:r>
      <w:r w:rsidR="003F4EAC" w:rsidRPr="00634028">
        <w:rPr>
          <w:rFonts w:ascii="Arial" w:hAnsi="Arial" w:cs="Arial"/>
          <w:color w:val="002060"/>
        </w:rPr>
        <w:t xml:space="preserve">artners </w:t>
      </w:r>
      <w:r w:rsidR="00CE55A7" w:rsidRPr="00634028">
        <w:rPr>
          <w:rFonts w:ascii="Arial" w:hAnsi="Arial" w:cs="Arial"/>
          <w:color w:val="002060"/>
        </w:rPr>
        <w:t>to u</w:t>
      </w:r>
      <w:r w:rsidR="00FB0660">
        <w:rPr>
          <w:rFonts w:ascii="Arial" w:hAnsi="Arial" w:cs="Arial"/>
          <w:color w:val="002060"/>
        </w:rPr>
        <w:t>s</w:t>
      </w:r>
      <w:r w:rsidR="00CE55A7" w:rsidRPr="00634028">
        <w:rPr>
          <w:rFonts w:ascii="Arial" w:hAnsi="Arial" w:cs="Arial"/>
          <w:color w:val="002060"/>
        </w:rPr>
        <w:t xml:space="preserve">e when searching for qualified candidates with disabilities. </w:t>
      </w:r>
      <w:r w:rsidR="00530413" w:rsidRPr="00634028">
        <w:rPr>
          <w:rFonts w:ascii="Arial" w:hAnsi="Arial" w:cs="Arial"/>
          <w:color w:val="002060"/>
        </w:rPr>
        <w:t xml:space="preserve">Resumes are </w:t>
      </w:r>
      <w:r w:rsidR="004C7139" w:rsidRPr="00634028">
        <w:rPr>
          <w:rFonts w:ascii="Arial" w:hAnsi="Arial" w:cs="Arial"/>
          <w:color w:val="002060"/>
        </w:rPr>
        <w:t>regularly</w:t>
      </w:r>
      <w:r w:rsidR="00530413" w:rsidRPr="00634028">
        <w:rPr>
          <w:rFonts w:ascii="Arial" w:hAnsi="Arial" w:cs="Arial"/>
          <w:color w:val="002060"/>
        </w:rPr>
        <w:t xml:space="preserve"> added to the database through event</w:t>
      </w:r>
      <w:r w:rsidR="00E8741C" w:rsidRPr="00634028">
        <w:rPr>
          <w:rFonts w:ascii="Arial" w:hAnsi="Arial" w:cs="Arial"/>
          <w:color w:val="002060"/>
        </w:rPr>
        <w:t>s</w:t>
      </w:r>
      <w:r w:rsidR="00530413" w:rsidRPr="00634028">
        <w:rPr>
          <w:rFonts w:ascii="Arial" w:hAnsi="Arial" w:cs="Arial"/>
          <w:color w:val="002060"/>
        </w:rPr>
        <w:t xml:space="preserve">, our NextGen Leaders program and </w:t>
      </w:r>
      <w:r w:rsidR="004C7139" w:rsidRPr="00634028">
        <w:rPr>
          <w:rFonts w:ascii="Arial" w:hAnsi="Arial" w:cs="Arial"/>
          <w:color w:val="002060"/>
        </w:rPr>
        <w:t>candidate outreach</w:t>
      </w:r>
      <w:r w:rsidR="006D5256" w:rsidRPr="00634028">
        <w:rPr>
          <w:color w:val="002060"/>
        </w:rPr>
        <w:t xml:space="preserve">. </w:t>
      </w:r>
    </w:p>
    <w:sectPr w:rsidR="00CF4DD3" w:rsidRPr="00634028" w:rsidSect="004A4819">
      <w:footerReference w:type="default" r:id="rId10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E668" w14:textId="77777777" w:rsidR="00DC2720" w:rsidRDefault="00DC2720" w:rsidP="00D52F6B">
      <w:r>
        <w:separator/>
      </w:r>
    </w:p>
  </w:endnote>
  <w:endnote w:type="continuationSeparator" w:id="0">
    <w:p w14:paraId="30D323A5" w14:textId="77777777" w:rsidR="00DC2720" w:rsidRDefault="00DC2720" w:rsidP="00D5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10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CD06E" w14:textId="20C60A29" w:rsidR="00D52F6B" w:rsidRDefault="00D52F6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2B44E5">
          <w:rPr>
            <w:noProof/>
          </w:rPr>
          <w:t xml:space="preserve"> of 2</w:t>
        </w:r>
      </w:p>
    </w:sdtContent>
  </w:sdt>
  <w:p w14:paraId="17BDE28F" w14:textId="77777777" w:rsidR="00D52F6B" w:rsidRDefault="00D52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F179" w14:textId="77777777" w:rsidR="00DC2720" w:rsidRDefault="00DC2720" w:rsidP="00D52F6B">
      <w:r>
        <w:separator/>
      </w:r>
    </w:p>
  </w:footnote>
  <w:footnote w:type="continuationSeparator" w:id="0">
    <w:p w14:paraId="05F4B821" w14:textId="77777777" w:rsidR="00DC2720" w:rsidRDefault="00DC2720" w:rsidP="00D5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03582"/>
    <w:multiLevelType w:val="hybridMultilevel"/>
    <w:tmpl w:val="13F4DE36"/>
    <w:lvl w:ilvl="0" w:tplc="5082FF7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2055E2F"/>
    <w:multiLevelType w:val="hybridMultilevel"/>
    <w:tmpl w:val="6D6EB478"/>
    <w:lvl w:ilvl="0" w:tplc="031A580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B7A2E2C"/>
    <w:multiLevelType w:val="multilevel"/>
    <w:tmpl w:val="05B2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211222"/>
    <w:multiLevelType w:val="hybridMultilevel"/>
    <w:tmpl w:val="5494017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30401041">
    <w:abstractNumId w:val="3"/>
  </w:num>
  <w:num w:numId="2" w16cid:durableId="172765257">
    <w:abstractNumId w:val="1"/>
  </w:num>
  <w:num w:numId="3" w16cid:durableId="367487771">
    <w:abstractNumId w:val="0"/>
  </w:num>
  <w:num w:numId="4" w16cid:durableId="1013453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D3"/>
    <w:rsid w:val="0000248C"/>
    <w:rsid w:val="00010809"/>
    <w:rsid w:val="00015054"/>
    <w:rsid w:val="00031E6B"/>
    <w:rsid w:val="0007026C"/>
    <w:rsid w:val="00074577"/>
    <w:rsid w:val="000846E6"/>
    <w:rsid w:val="00085F84"/>
    <w:rsid w:val="00110BD8"/>
    <w:rsid w:val="00113604"/>
    <w:rsid w:val="0016297A"/>
    <w:rsid w:val="001E5CC0"/>
    <w:rsid w:val="00203B27"/>
    <w:rsid w:val="00213BC7"/>
    <w:rsid w:val="00221F79"/>
    <w:rsid w:val="00230BFA"/>
    <w:rsid w:val="00243B95"/>
    <w:rsid w:val="00267CDA"/>
    <w:rsid w:val="00271E11"/>
    <w:rsid w:val="00274A58"/>
    <w:rsid w:val="002A618F"/>
    <w:rsid w:val="002B44E5"/>
    <w:rsid w:val="002B5041"/>
    <w:rsid w:val="002E3500"/>
    <w:rsid w:val="002F0217"/>
    <w:rsid w:val="002F568D"/>
    <w:rsid w:val="00321C19"/>
    <w:rsid w:val="00324DE6"/>
    <w:rsid w:val="00350249"/>
    <w:rsid w:val="0038780E"/>
    <w:rsid w:val="003A21F2"/>
    <w:rsid w:val="003C39D7"/>
    <w:rsid w:val="003D2596"/>
    <w:rsid w:val="003F4EAC"/>
    <w:rsid w:val="00416EA9"/>
    <w:rsid w:val="00420CEC"/>
    <w:rsid w:val="00434686"/>
    <w:rsid w:val="00463B35"/>
    <w:rsid w:val="0049237E"/>
    <w:rsid w:val="004A1B61"/>
    <w:rsid w:val="004A4819"/>
    <w:rsid w:val="004A53C1"/>
    <w:rsid w:val="004C234B"/>
    <w:rsid w:val="004C4A23"/>
    <w:rsid w:val="004C4E0B"/>
    <w:rsid w:val="004C7139"/>
    <w:rsid w:val="004E3FA3"/>
    <w:rsid w:val="004E5A7B"/>
    <w:rsid w:val="004F7FE7"/>
    <w:rsid w:val="0050783E"/>
    <w:rsid w:val="0052262A"/>
    <w:rsid w:val="00523A67"/>
    <w:rsid w:val="00524513"/>
    <w:rsid w:val="00530413"/>
    <w:rsid w:val="005421BF"/>
    <w:rsid w:val="00561A3A"/>
    <w:rsid w:val="00571621"/>
    <w:rsid w:val="005844F5"/>
    <w:rsid w:val="00584D0F"/>
    <w:rsid w:val="00586C64"/>
    <w:rsid w:val="005A1BE7"/>
    <w:rsid w:val="005C52B0"/>
    <w:rsid w:val="005C6375"/>
    <w:rsid w:val="005E326B"/>
    <w:rsid w:val="005E5FAE"/>
    <w:rsid w:val="005F7C1F"/>
    <w:rsid w:val="00617C20"/>
    <w:rsid w:val="00620178"/>
    <w:rsid w:val="00634028"/>
    <w:rsid w:val="00634FC6"/>
    <w:rsid w:val="006941AC"/>
    <w:rsid w:val="006B3CB2"/>
    <w:rsid w:val="006B5143"/>
    <w:rsid w:val="006D5256"/>
    <w:rsid w:val="006E6885"/>
    <w:rsid w:val="007022AF"/>
    <w:rsid w:val="0074646B"/>
    <w:rsid w:val="007536FE"/>
    <w:rsid w:val="00753E11"/>
    <w:rsid w:val="00762C39"/>
    <w:rsid w:val="00764463"/>
    <w:rsid w:val="00772B7E"/>
    <w:rsid w:val="007A0504"/>
    <w:rsid w:val="007F29B6"/>
    <w:rsid w:val="00827AAD"/>
    <w:rsid w:val="00831A15"/>
    <w:rsid w:val="00855A86"/>
    <w:rsid w:val="00863FB8"/>
    <w:rsid w:val="00863FCA"/>
    <w:rsid w:val="00870B0E"/>
    <w:rsid w:val="0088053A"/>
    <w:rsid w:val="00882DEB"/>
    <w:rsid w:val="00886D00"/>
    <w:rsid w:val="008C6DFF"/>
    <w:rsid w:val="008E1F62"/>
    <w:rsid w:val="00900052"/>
    <w:rsid w:val="00935B28"/>
    <w:rsid w:val="0095244B"/>
    <w:rsid w:val="00963E98"/>
    <w:rsid w:val="009855AB"/>
    <w:rsid w:val="009A5242"/>
    <w:rsid w:val="009C4257"/>
    <w:rsid w:val="009C7F2B"/>
    <w:rsid w:val="009E07D2"/>
    <w:rsid w:val="009E1044"/>
    <w:rsid w:val="009E11DA"/>
    <w:rsid w:val="009E36B1"/>
    <w:rsid w:val="009F27AD"/>
    <w:rsid w:val="00A2663F"/>
    <w:rsid w:val="00A35C4E"/>
    <w:rsid w:val="00A53310"/>
    <w:rsid w:val="00A721AC"/>
    <w:rsid w:val="00A7644E"/>
    <w:rsid w:val="00A9077D"/>
    <w:rsid w:val="00AB78D3"/>
    <w:rsid w:val="00AD1FB7"/>
    <w:rsid w:val="00AD4471"/>
    <w:rsid w:val="00AE2C50"/>
    <w:rsid w:val="00AF31A5"/>
    <w:rsid w:val="00B167CA"/>
    <w:rsid w:val="00B334A5"/>
    <w:rsid w:val="00B47063"/>
    <w:rsid w:val="00B51156"/>
    <w:rsid w:val="00B834CB"/>
    <w:rsid w:val="00B919F2"/>
    <w:rsid w:val="00C00C7F"/>
    <w:rsid w:val="00C01D38"/>
    <w:rsid w:val="00C02398"/>
    <w:rsid w:val="00C05180"/>
    <w:rsid w:val="00C3165E"/>
    <w:rsid w:val="00C33D14"/>
    <w:rsid w:val="00C46F19"/>
    <w:rsid w:val="00C77D2F"/>
    <w:rsid w:val="00C91716"/>
    <w:rsid w:val="00CB1AF0"/>
    <w:rsid w:val="00CB7CDC"/>
    <w:rsid w:val="00CD1CB5"/>
    <w:rsid w:val="00CD5D91"/>
    <w:rsid w:val="00CE55A7"/>
    <w:rsid w:val="00CE612B"/>
    <w:rsid w:val="00CF4DD3"/>
    <w:rsid w:val="00D044F9"/>
    <w:rsid w:val="00D11D17"/>
    <w:rsid w:val="00D42E8F"/>
    <w:rsid w:val="00D52F6B"/>
    <w:rsid w:val="00D769BF"/>
    <w:rsid w:val="00D83323"/>
    <w:rsid w:val="00D84F98"/>
    <w:rsid w:val="00DA1141"/>
    <w:rsid w:val="00DB4F25"/>
    <w:rsid w:val="00DC0CF3"/>
    <w:rsid w:val="00DC2720"/>
    <w:rsid w:val="00DC2DEE"/>
    <w:rsid w:val="00DD0BEB"/>
    <w:rsid w:val="00DE5204"/>
    <w:rsid w:val="00DE5DC5"/>
    <w:rsid w:val="00E105A9"/>
    <w:rsid w:val="00E13585"/>
    <w:rsid w:val="00E2268A"/>
    <w:rsid w:val="00E70784"/>
    <w:rsid w:val="00E75347"/>
    <w:rsid w:val="00E8741C"/>
    <w:rsid w:val="00E95FA9"/>
    <w:rsid w:val="00EC7342"/>
    <w:rsid w:val="00EE42FA"/>
    <w:rsid w:val="00EE54B2"/>
    <w:rsid w:val="00EE7534"/>
    <w:rsid w:val="00F06429"/>
    <w:rsid w:val="00F14472"/>
    <w:rsid w:val="00F20EF1"/>
    <w:rsid w:val="00F35D43"/>
    <w:rsid w:val="00F40374"/>
    <w:rsid w:val="00F52E10"/>
    <w:rsid w:val="00F64CBE"/>
    <w:rsid w:val="00FA6BFC"/>
    <w:rsid w:val="00FB0660"/>
    <w:rsid w:val="00FC4D16"/>
    <w:rsid w:val="00FD61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558F"/>
  <w15:chartTrackingRefBased/>
  <w15:docId w15:val="{849D26E8-8350-384B-A2F1-CC85A2B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4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844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844F5"/>
    <w:rPr>
      <w:b/>
      <w:bCs/>
    </w:rPr>
  </w:style>
  <w:style w:type="character" w:customStyle="1" w:styleId="apple-converted-space">
    <w:name w:val="apple-converted-space"/>
    <w:basedOn w:val="DefaultParagraphFont"/>
    <w:rsid w:val="005844F5"/>
  </w:style>
  <w:style w:type="character" w:styleId="Emphasis">
    <w:name w:val="Emphasis"/>
    <w:basedOn w:val="DefaultParagraphFont"/>
    <w:uiPriority w:val="20"/>
    <w:qFormat/>
    <w:rsid w:val="005844F5"/>
    <w:rPr>
      <w:i/>
      <w:iCs/>
    </w:rPr>
  </w:style>
  <w:style w:type="paragraph" w:customStyle="1" w:styleId="paragraph">
    <w:name w:val="paragraph"/>
    <w:basedOn w:val="Normal"/>
    <w:rsid w:val="00F144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4472"/>
  </w:style>
  <w:style w:type="character" w:customStyle="1" w:styleId="eop">
    <w:name w:val="eop"/>
    <w:basedOn w:val="DefaultParagraphFont"/>
    <w:rsid w:val="00F14472"/>
  </w:style>
  <w:style w:type="paragraph" w:styleId="Header">
    <w:name w:val="header"/>
    <w:basedOn w:val="Normal"/>
    <w:link w:val="HeaderChar"/>
    <w:uiPriority w:val="99"/>
    <w:unhideWhenUsed/>
    <w:rsid w:val="00D52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F6B"/>
  </w:style>
  <w:style w:type="paragraph" w:styleId="Footer">
    <w:name w:val="footer"/>
    <w:basedOn w:val="Normal"/>
    <w:link w:val="FooterChar"/>
    <w:uiPriority w:val="99"/>
    <w:unhideWhenUsed/>
    <w:rsid w:val="00D5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F6B"/>
  </w:style>
  <w:style w:type="character" w:styleId="FollowedHyperlink">
    <w:name w:val="FollowedHyperlink"/>
    <w:basedOn w:val="DefaultParagraphFont"/>
    <w:uiPriority w:val="99"/>
    <w:semiHidden/>
    <w:unhideWhenUsed/>
    <w:rsid w:val="008C6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te@Disability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sin.swoogo.com/APACRecruiting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Anderson</dc:creator>
  <cp:keywords/>
  <dc:description/>
  <cp:lastModifiedBy>Leslie Wilson</cp:lastModifiedBy>
  <cp:revision>2</cp:revision>
  <dcterms:created xsi:type="dcterms:W3CDTF">2022-09-14T17:18:00Z</dcterms:created>
  <dcterms:modified xsi:type="dcterms:W3CDTF">2022-09-14T17:18:00Z</dcterms:modified>
</cp:coreProperties>
</file>